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265DEA" w:rsidRDefault="00907EA6" w:rsidP="00552F4B">
      <w:pPr>
        <w:pBdr>
          <w:bottom w:val="single" w:sz="4" w:space="0" w:color="auto"/>
        </w:pBdr>
        <w:ind w:right="-90"/>
        <w:jc w:val="center"/>
        <w:rPr>
          <w:rFonts w:ascii="Tahoma" w:hAnsi="Tahoma" w:cs="Tahoma"/>
          <w:b/>
          <w:sz w:val="20"/>
          <w:szCs w:val="20"/>
        </w:rPr>
        <w:sectPr w:rsidR="00907EA6" w:rsidRPr="00265DEA" w:rsidSect="0026213D">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576" w:bottom="432" w:left="1296" w:header="720" w:footer="720" w:gutter="0"/>
          <w:cols w:sep="1" w:space="216"/>
          <w:docGrid w:linePitch="360"/>
        </w:sectPr>
      </w:pPr>
      <w:proofErr w:type="gramStart"/>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Pr>
          <w:rFonts w:ascii="Tahoma" w:hAnsi="Tahoma" w:cs="Tahoma"/>
          <w:b/>
          <w:caps/>
          <w:sz w:val="20"/>
          <w:szCs w:val="20"/>
        </w:rPr>
        <w:tab/>
      </w:r>
      <w:r w:rsidR="00343E45">
        <w:rPr>
          <w:rFonts w:ascii="Tahoma" w:hAnsi="Tahoma" w:cs="Tahoma"/>
          <w:b/>
          <w:caps/>
          <w:sz w:val="20"/>
          <w:szCs w:val="20"/>
        </w:rPr>
        <w:t xml:space="preserve">      </w:t>
      </w:r>
      <w:r w:rsidR="00FE3940">
        <w:rPr>
          <w:rFonts w:ascii="Tahoma" w:hAnsi="Tahoma" w:cs="Tahoma"/>
          <w:b/>
          <w:caps/>
          <w:sz w:val="20"/>
          <w:szCs w:val="20"/>
        </w:rPr>
        <w:t>JU</w:t>
      </w:r>
      <w:r w:rsidR="00237CF8">
        <w:rPr>
          <w:rFonts w:ascii="Tahoma" w:hAnsi="Tahoma" w:cs="Tahoma"/>
          <w:b/>
          <w:caps/>
          <w:sz w:val="20"/>
          <w:szCs w:val="20"/>
        </w:rPr>
        <w:t>ly</w:t>
      </w:r>
      <w:r w:rsidR="00DD3114">
        <w:rPr>
          <w:rFonts w:ascii="Tahoma" w:hAnsi="Tahoma" w:cs="Tahoma"/>
          <w:b/>
          <w:sz w:val="20"/>
          <w:szCs w:val="20"/>
        </w:rPr>
        <w:t xml:space="preserve"> </w:t>
      </w:r>
      <w:r w:rsidR="00741A6C">
        <w:rPr>
          <w:rFonts w:ascii="Tahoma" w:hAnsi="Tahoma" w:cs="Tahoma"/>
          <w:b/>
          <w:sz w:val="20"/>
          <w:szCs w:val="20"/>
        </w:rPr>
        <w:t>31</w:t>
      </w:r>
      <w:r w:rsidR="00DD3114">
        <w:rPr>
          <w:rFonts w:ascii="Tahoma" w:hAnsi="Tahoma" w:cs="Tahoma"/>
          <w:b/>
          <w:sz w:val="20"/>
          <w:szCs w:val="20"/>
        </w:rPr>
        <w:t>,</w:t>
      </w:r>
      <w:r w:rsidRPr="0049118B">
        <w:rPr>
          <w:rFonts w:ascii="Tahoma" w:hAnsi="Tahoma" w:cs="Tahoma"/>
          <w:b/>
          <w:sz w:val="20"/>
          <w:szCs w:val="20"/>
        </w:rPr>
        <w:t xml:space="preserve"> 201</w:t>
      </w:r>
      <w:r w:rsidR="00390D7F">
        <w:rPr>
          <w:rFonts w:ascii="Tahoma" w:hAnsi="Tahoma" w:cs="Tahoma"/>
          <w:b/>
          <w:sz w:val="20"/>
          <w:szCs w:val="20"/>
        </w:rPr>
        <w:t>7</w:t>
      </w:r>
      <w:r w:rsidRPr="0049118B">
        <w:rPr>
          <w:rFonts w:ascii="Tahoma" w:hAnsi="Tahoma" w:cs="Tahoma"/>
          <w:b/>
          <w:sz w:val="20"/>
          <w:szCs w:val="20"/>
        </w:rPr>
        <w:tab/>
      </w:r>
      <w:r w:rsidR="00343E45">
        <w:rPr>
          <w:rFonts w:ascii="Tahoma" w:hAnsi="Tahoma" w:cs="Tahoma"/>
          <w:b/>
          <w:sz w:val="20"/>
          <w:szCs w:val="20"/>
        </w:rPr>
        <w:t xml:space="preserve">  </w:t>
      </w:r>
      <w:r w:rsidRPr="0049118B">
        <w:rPr>
          <w:rFonts w:ascii="Tahoma" w:hAnsi="Tahoma" w:cs="Tahoma"/>
          <w:b/>
          <w:sz w:val="20"/>
          <w:szCs w:val="20"/>
        </w:rPr>
        <w:tab/>
      </w:r>
      <w:r w:rsidRPr="0049118B">
        <w:rPr>
          <w:rFonts w:ascii="Tahoma" w:hAnsi="Tahoma" w:cs="Tahoma"/>
          <w:b/>
          <w:sz w:val="20"/>
          <w:szCs w:val="20"/>
        </w:rPr>
        <w:tab/>
      </w:r>
      <w:r w:rsidR="00DD3114">
        <w:rPr>
          <w:rFonts w:ascii="Tahoma" w:hAnsi="Tahoma" w:cs="Tahoma"/>
          <w:b/>
          <w:sz w:val="20"/>
          <w:szCs w:val="20"/>
        </w:rPr>
        <w:t xml:space="preserve">          </w:t>
      </w:r>
      <w:r w:rsidR="00343E45">
        <w:rPr>
          <w:rFonts w:ascii="Tahoma" w:hAnsi="Tahoma" w:cs="Tahoma"/>
          <w:b/>
          <w:sz w:val="20"/>
          <w:szCs w:val="20"/>
        </w:rPr>
        <w:t xml:space="preserve"> </w:t>
      </w:r>
      <w:r w:rsidRPr="0049118B">
        <w:rPr>
          <w:rFonts w:ascii="Tahoma" w:hAnsi="Tahoma" w:cs="Tahoma"/>
          <w:b/>
          <w:caps/>
          <w:sz w:val="20"/>
          <w:szCs w:val="20"/>
        </w:rPr>
        <w:t xml:space="preserve">vol. </w:t>
      </w:r>
      <w:r w:rsidR="00390D7F">
        <w:rPr>
          <w:rFonts w:ascii="Tahoma" w:hAnsi="Tahoma" w:cs="Tahoma"/>
          <w:b/>
          <w:caps/>
          <w:sz w:val="20"/>
          <w:szCs w:val="20"/>
        </w:rPr>
        <w:t>10</w:t>
      </w:r>
      <w:r w:rsidRPr="0049118B">
        <w:rPr>
          <w:rFonts w:ascii="Tahoma" w:hAnsi="Tahoma" w:cs="Tahoma"/>
          <w:b/>
          <w:caps/>
          <w:sz w:val="20"/>
          <w:szCs w:val="20"/>
        </w:rPr>
        <w:t xml:space="preserve"> NO.</w:t>
      </w:r>
      <w:proofErr w:type="gramEnd"/>
      <w:r w:rsidR="00DD3114">
        <w:rPr>
          <w:rFonts w:ascii="Tahoma" w:hAnsi="Tahoma" w:cs="Tahoma"/>
          <w:b/>
          <w:caps/>
          <w:sz w:val="20"/>
          <w:szCs w:val="20"/>
        </w:rPr>
        <w:t xml:space="preserve"> </w:t>
      </w:r>
      <w:r w:rsidR="00094247">
        <w:rPr>
          <w:rFonts w:ascii="Tahoma" w:hAnsi="Tahoma" w:cs="Tahoma"/>
          <w:b/>
          <w:caps/>
          <w:sz w:val="20"/>
          <w:szCs w:val="20"/>
        </w:rPr>
        <w:t>2</w:t>
      </w:r>
      <w:r w:rsidR="00741A6C">
        <w:rPr>
          <w:rFonts w:ascii="Tahoma" w:hAnsi="Tahoma" w:cs="Tahoma"/>
          <w:b/>
          <w:caps/>
          <w:sz w:val="20"/>
          <w:szCs w:val="20"/>
        </w:rPr>
        <w:t>5</w:t>
      </w:r>
    </w:p>
    <w:p w:rsidR="00FB6DD3" w:rsidRPr="00745C98" w:rsidRDefault="00FB6DD3" w:rsidP="00552F4B">
      <w:pPr>
        <w:jc w:val="both"/>
        <w:rPr>
          <w:rFonts w:ascii="Tahoma" w:hAnsi="Tahoma" w:cs="Tahoma"/>
          <w:b/>
          <w:sz w:val="8"/>
          <w:szCs w:val="8"/>
        </w:rPr>
      </w:pPr>
    </w:p>
    <w:p w:rsidR="00C663A6" w:rsidRDefault="00B54970" w:rsidP="00552F4B">
      <w:pPr>
        <w:jc w:val="both"/>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34" type="#_x0000_t202" style="position:absolute;left:0;text-align:left;margin-left:.1pt;margin-top:1.65pt;width:495.95pt;height:29.05pt;z-index:251657728;mso-width-relative:margin;mso-height-relative:margin" strokeweight="1.5pt">
            <v:shadow type="perspective" color="#a5a5a5" opacity=".5" origin=".5,.5" offset="0,0" matrix=",-92680f,,-1,,-95367431641e-17"/>
            <o:extrusion v:ext="view" color="white [3212]" on="t" viewpoint="0" viewpointorigin="0" skewangle="-90" type="perspective"/>
            <v:textbox style="mso-next-textbox:#_x0000_s1034">
              <w:txbxContent>
                <w:p w:rsidR="006735E8" w:rsidRPr="00BE3275" w:rsidRDefault="006735E8"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Default="00C663A6" w:rsidP="00552F4B">
      <w:pPr>
        <w:jc w:val="both"/>
        <w:rPr>
          <w:rFonts w:ascii="Tahoma" w:hAnsi="Tahoma" w:cs="Tahoma"/>
        </w:rPr>
      </w:pPr>
    </w:p>
    <w:p w:rsidR="00C663A6"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14"/>
          <w:type w:val="continuous"/>
          <w:pgSz w:w="11909" w:h="16834" w:code="9"/>
          <w:pgMar w:top="1440" w:right="720" w:bottom="432" w:left="1296" w:header="720" w:footer="720" w:gutter="0"/>
          <w:cols w:num="2" w:space="259" w:equalWidth="0">
            <w:col w:w="2817" w:space="259"/>
            <w:col w:w="6817"/>
          </w:cols>
          <w:docGrid w:linePitch="360"/>
        </w:sectPr>
      </w:pPr>
    </w:p>
    <w:p w:rsidR="001B221F" w:rsidRPr="00EE4827" w:rsidRDefault="001B221F" w:rsidP="00552F4B">
      <w:pPr>
        <w:jc w:val="both"/>
        <w:rPr>
          <w:rFonts w:ascii="Tahoma" w:hAnsi="Tahoma" w:cs="Tahoma"/>
          <w:sz w:val="4"/>
          <w:szCs w:val="4"/>
        </w:rPr>
      </w:pPr>
    </w:p>
    <w:p w:rsidR="00755F0D" w:rsidRPr="00584286" w:rsidRDefault="00755F0D" w:rsidP="00FB0EF5">
      <w:pPr>
        <w:jc w:val="both"/>
        <w:rPr>
          <w:rStyle w:val="Emphasis"/>
          <w:rFonts w:ascii="Tahoma" w:hAnsi="Tahoma" w:cs="Tahoma"/>
          <w:i w:val="0"/>
          <w:caps/>
          <w:sz w:val="6"/>
          <w:szCs w:val="6"/>
        </w:rPr>
      </w:pPr>
      <w:bookmarkStart w:id="0" w:name="_GoBack"/>
      <w:bookmarkEnd w:id="0"/>
    </w:p>
    <w:p w:rsidR="001B5ECA" w:rsidRDefault="00B54970" w:rsidP="00FB0EF5">
      <w:pPr>
        <w:jc w:val="both"/>
        <w:rPr>
          <w:rStyle w:val="Emphasis"/>
          <w:rFonts w:ascii="Tahoma" w:hAnsi="Tahoma" w:cs="Tahoma"/>
          <w:i w:val="0"/>
          <w:caps/>
        </w:rPr>
      </w:pPr>
      <w:r w:rsidRPr="00B54970">
        <w:rPr>
          <w:rStyle w:val="Emphasis"/>
          <w:rFonts w:ascii="Tahoma" w:hAnsi="Tahoma" w:cs="Tahoma"/>
          <w:i w:val="0"/>
          <w:cap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9pt;height:8.9pt" fillcolor="black [3213]">
            <v:shadow opacity="52429f"/>
            <v:textpath style="font-family:&quot;Arial Black&quot;;font-style:italic;v-text-kern:t" trim="t" fitpath="t" string="SALE OF POSTGRADUATE FORMS EXTENDED TO 15TH SEPTEMBER, 2017"/>
          </v:shape>
        </w:pict>
      </w:r>
    </w:p>
    <w:p w:rsidR="00ED04F3" w:rsidRPr="00F930AA" w:rsidRDefault="00ED04F3" w:rsidP="00FB0EF5">
      <w:pPr>
        <w:jc w:val="both"/>
        <w:rPr>
          <w:rStyle w:val="Emphasis"/>
          <w:rFonts w:ascii="Tahoma" w:hAnsi="Tahoma" w:cs="Tahoma"/>
          <w:i w:val="0"/>
          <w:sz w:val="20"/>
          <w:szCs w:val="20"/>
        </w:rPr>
      </w:pPr>
      <w:r w:rsidRPr="00F930AA">
        <w:rPr>
          <w:rStyle w:val="Emphasis"/>
          <w:rFonts w:ascii="Tahoma" w:hAnsi="Tahoma" w:cs="Tahoma"/>
          <w:i w:val="0"/>
          <w:sz w:val="20"/>
          <w:szCs w:val="20"/>
        </w:rPr>
        <w:t xml:space="preserve">The sale of form Postgraduate programmes of Nnamdi Azikiwe </w:t>
      </w:r>
      <w:r w:rsidR="001B5ECA" w:rsidRPr="00F930AA">
        <w:rPr>
          <w:rStyle w:val="Emphasis"/>
          <w:rFonts w:ascii="Tahoma" w:hAnsi="Tahoma" w:cs="Tahoma"/>
          <w:i w:val="0"/>
          <w:sz w:val="20"/>
          <w:szCs w:val="20"/>
        </w:rPr>
        <w:t>University</w:t>
      </w:r>
      <w:r w:rsidRPr="00F930AA">
        <w:rPr>
          <w:rStyle w:val="Emphasis"/>
          <w:rFonts w:ascii="Tahoma" w:hAnsi="Tahoma" w:cs="Tahoma"/>
          <w:i w:val="0"/>
          <w:sz w:val="20"/>
          <w:szCs w:val="20"/>
        </w:rPr>
        <w:t xml:space="preserve"> for the 201</w:t>
      </w:r>
      <w:r w:rsidR="001B5ECA" w:rsidRPr="00F930AA">
        <w:rPr>
          <w:rStyle w:val="Emphasis"/>
          <w:rFonts w:ascii="Tahoma" w:hAnsi="Tahoma" w:cs="Tahoma"/>
          <w:i w:val="0"/>
          <w:sz w:val="20"/>
          <w:szCs w:val="20"/>
        </w:rPr>
        <w:t xml:space="preserve">7/2018 academic year </w:t>
      </w:r>
      <w:r w:rsidR="001F3D52">
        <w:rPr>
          <w:rStyle w:val="Emphasis"/>
          <w:rFonts w:ascii="Tahoma" w:hAnsi="Tahoma" w:cs="Tahoma"/>
          <w:i w:val="0"/>
          <w:sz w:val="20"/>
          <w:szCs w:val="20"/>
        </w:rPr>
        <w:t xml:space="preserve">has </w:t>
      </w:r>
      <w:proofErr w:type="gramStart"/>
      <w:r w:rsidR="001F3D52">
        <w:rPr>
          <w:rStyle w:val="Emphasis"/>
          <w:rFonts w:ascii="Tahoma" w:hAnsi="Tahoma" w:cs="Tahoma"/>
          <w:i w:val="0"/>
          <w:sz w:val="20"/>
          <w:szCs w:val="20"/>
        </w:rPr>
        <w:t>been</w:t>
      </w:r>
      <w:proofErr w:type="gramEnd"/>
      <w:r w:rsidR="001F3D52">
        <w:rPr>
          <w:rStyle w:val="Emphasis"/>
          <w:rFonts w:ascii="Tahoma" w:hAnsi="Tahoma" w:cs="Tahoma"/>
          <w:i w:val="0"/>
          <w:sz w:val="20"/>
          <w:szCs w:val="20"/>
        </w:rPr>
        <w:t xml:space="preserve"> extended till </w:t>
      </w:r>
      <w:r w:rsidR="001F3D52" w:rsidRPr="001F3D52">
        <w:rPr>
          <w:rStyle w:val="Emphasis"/>
          <w:rFonts w:ascii="Tahoma" w:hAnsi="Tahoma" w:cs="Tahoma"/>
          <w:b/>
          <w:sz w:val="20"/>
          <w:szCs w:val="20"/>
        </w:rPr>
        <w:t>15</w:t>
      </w:r>
      <w:r w:rsidR="001B5ECA" w:rsidRPr="001F3D52">
        <w:rPr>
          <w:rStyle w:val="Emphasis"/>
          <w:rFonts w:ascii="Tahoma" w:hAnsi="Tahoma" w:cs="Tahoma"/>
          <w:b/>
          <w:sz w:val="20"/>
          <w:szCs w:val="20"/>
        </w:rPr>
        <w:t>th</w:t>
      </w:r>
      <w:r w:rsidR="001B5ECA" w:rsidRPr="00F930AA">
        <w:rPr>
          <w:rStyle w:val="Emphasis"/>
          <w:rFonts w:ascii="Tahoma" w:hAnsi="Tahoma" w:cs="Tahoma"/>
          <w:b/>
          <w:sz w:val="20"/>
          <w:szCs w:val="20"/>
        </w:rPr>
        <w:t xml:space="preserve"> of </w:t>
      </w:r>
      <w:r w:rsidR="001F3D52">
        <w:rPr>
          <w:rStyle w:val="Emphasis"/>
          <w:rFonts w:ascii="Tahoma" w:hAnsi="Tahoma" w:cs="Tahoma"/>
          <w:b/>
          <w:sz w:val="20"/>
          <w:szCs w:val="20"/>
        </w:rPr>
        <w:t>September</w:t>
      </w:r>
      <w:r w:rsidR="001B5ECA" w:rsidRPr="00F930AA">
        <w:rPr>
          <w:rStyle w:val="Emphasis"/>
          <w:rFonts w:ascii="Tahoma" w:hAnsi="Tahoma" w:cs="Tahoma"/>
          <w:b/>
          <w:sz w:val="20"/>
          <w:szCs w:val="20"/>
        </w:rPr>
        <w:t>, 2017</w:t>
      </w:r>
      <w:r w:rsidR="001B5ECA" w:rsidRPr="00F930AA">
        <w:rPr>
          <w:rStyle w:val="Emphasis"/>
          <w:rFonts w:ascii="Tahoma" w:hAnsi="Tahoma" w:cs="Tahoma"/>
          <w:i w:val="0"/>
          <w:sz w:val="20"/>
          <w:szCs w:val="20"/>
        </w:rPr>
        <w:t>.</w:t>
      </w:r>
    </w:p>
    <w:p w:rsidR="00EB63CA" w:rsidRPr="00F316D6" w:rsidRDefault="00EB63CA" w:rsidP="00FB0EF5">
      <w:pPr>
        <w:jc w:val="both"/>
        <w:rPr>
          <w:rStyle w:val="Emphasis"/>
          <w:rFonts w:ascii="Tahoma" w:hAnsi="Tahoma" w:cs="Tahoma"/>
          <w:i w:val="0"/>
          <w:sz w:val="16"/>
          <w:szCs w:val="16"/>
        </w:rPr>
      </w:pPr>
    </w:p>
    <w:p w:rsidR="00741A6C" w:rsidRDefault="00B54970" w:rsidP="00741A6C">
      <w:pPr>
        <w:jc w:val="both"/>
        <w:rPr>
          <w:rStyle w:val="Emphasis"/>
          <w:rFonts w:ascii="Showcard Gothic" w:hAnsi="Showcard Gothic" w:cs="Tahoma"/>
          <w:i w:val="0"/>
          <w:caps/>
        </w:rPr>
      </w:pPr>
      <w:r w:rsidRPr="00B54970">
        <w:rPr>
          <w:rStyle w:val="Emphasis"/>
          <w:rFonts w:ascii="Showcard Gothic" w:hAnsi="Showcard Gothic" w:cs="Tahoma"/>
          <w:i w:val="0"/>
          <w:caps/>
        </w:rPr>
        <w:pict>
          <v:shape id="_x0000_i1026" type="#_x0000_t136" style="width:482.05pt;height:7.95pt" fillcolor="black [3213]">
            <v:shadow color="#868686"/>
            <v:textpath style="font-family:&quot;Arial Black&quot;;font-weight:bold;font-style:italic;v-text-kern:t" trim="t" fitpath="t" string="URGENT NEED FOR ONLINE UPDATE AND ACTIVATION OF STAFF RECORDS"/>
          </v:shape>
        </w:pict>
      </w:r>
    </w:p>
    <w:p w:rsidR="00741A6C" w:rsidRDefault="00741A6C" w:rsidP="00741A6C">
      <w:pPr>
        <w:jc w:val="both"/>
        <w:rPr>
          <w:rStyle w:val="Emphasis"/>
          <w:rFonts w:ascii="Tahoma" w:hAnsi="Tahoma" w:cs="Tahoma"/>
          <w:i w:val="0"/>
        </w:rPr>
        <w:sectPr w:rsidR="00741A6C" w:rsidSect="00094247">
          <w:type w:val="continuous"/>
          <w:pgSz w:w="11909" w:h="16834" w:code="9"/>
          <w:pgMar w:top="1440" w:right="720" w:bottom="432" w:left="1296" w:header="720" w:footer="720" w:gutter="0"/>
          <w:cols w:space="720"/>
          <w:docGrid w:linePitch="360"/>
        </w:sectPr>
      </w:pPr>
    </w:p>
    <w:p w:rsidR="00741A6C" w:rsidRPr="00F930AA" w:rsidRDefault="00741A6C" w:rsidP="00741A6C">
      <w:pPr>
        <w:jc w:val="both"/>
        <w:rPr>
          <w:rStyle w:val="Emphasis"/>
          <w:rFonts w:ascii="Tahoma" w:hAnsi="Tahoma" w:cs="Tahoma"/>
          <w:i w:val="0"/>
          <w:sz w:val="20"/>
          <w:szCs w:val="20"/>
        </w:rPr>
      </w:pPr>
      <w:r w:rsidRPr="00F930AA">
        <w:rPr>
          <w:rStyle w:val="Emphasis"/>
          <w:rFonts w:ascii="Tahoma" w:hAnsi="Tahoma" w:cs="Tahoma"/>
          <w:i w:val="0"/>
          <w:sz w:val="20"/>
          <w:szCs w:val="20"/>
        </w:rPr>
        <w:lastRenderedPageBreak/>
        <w:t xml:space="preserve">The University staff is by this, informed to visit the website: </w:t>
      </w:r>
      <w:hyperlink r:id="rId15" w:history="1">
        <w:r w:rsidRPr="00F930AA">
          <w:rPr>
            <w:rStyle w:val="Hyperlink"/>
            <w:rFonts w:ascii="Tahoma" w:hAnsi="Tahoma" w:cs="Tahoma"/>
            <w:sz w:val="20"/>
            <w:szCs w:val="20"/>
          </w:rPr>
          <w:t>www.bit.ly/naustaffbio</w:t>
        </w:r>
      </w:hyperlink>
      <w:r w:rsidRPr="00F930AA">
        <w:rPr>
          <w:rStyle w:val="Emphasis"/>
          <w:rFonts w:ascii="Tahoma" w:hAnsi="Tahoma" w:cs="Tahoma"/>
          <w:i w:val="0"/>
          <w:sz w:val="20"/>
          <w:szCs w:val="20"/>
        </w:rPr>
        <w:t xml:space="preserve"> or </w:t>
      </w:r>
      <w:hyperlink r:id="rId16" w:history="1">
        <w:r w:rsidRPr="00F930AA">
          <w:rPr>
            <w:rStyle w:val="Hyperlink"/>
            <w:rFonts w:ascii="Tahoma" w:hAnsi="Tahoma" w:cs="Tahoma"/>
            <w:sz w:val="20"/>
            <w:szCs w:val="20"/>
          </w:rPr>
          <w:t>www.unizik.edu.ng</w:t>
        </w:r>
      </w:hyperlink>
      <w:r w:rsidRPr="00F930AA">
        <w:rPr>
          <w:rStyle w:val="Emphasis"/>
          <w:rFonts w:ascii="Tahoma" w:hAnsi="Tahoma" w:cs="Tahoma"/>
          <w:i w:val="0"/>
          <w:sz w:val="20"/>
          <w:szCs w:val="20"/>
        </w:rPr>
        <w:t xml:space="preserve"> to update and activate their records and other relevant information for harmonization of personnel records.</w:t>
      </w:r>
    </w:p>
    <w:p w:rsidR="00741A6C" w:rsidRPr="00F930AA" w:rsidRDefault="00741A6C" w:rsidP="00741A6C">
      <w:pPr>
        <w:jc w:val="both"/>
        <w:rPr>
          <w:rStyle w:val="Emphasis"/>
          <w:rFonts w:ascii="Tahoma" w:hAnsi="Tahoma" w:cs="Tahoma"/>
          <w:i w:val="0"/>
          <w:sz w:val="20"/>
          <w:szCs w:val="20"/>
        </w:rPr>
      </w:pPr>
      <w:proofErr w:type="gramStart"/>
      <w:r w:rsidRPr="00F930AA">
        <w:rPr>
          <w:rStyle w:val="Emphasis"/>
          <w:rFonts w:ascii="Tahoma" w:hAnsi="Tahoma" w:cs="Tahoma"/>
          <w:i w:val="0"/>
          <w:sz w:val="20"/>
          <w:szCs w:val="20"/>
        </w:rPr>
        <w:lastRenderedPageBreak/>
        <w:t>According to a letter signed by the Ag.</w:t>
      </w:r>
      <w:proofErr w:type="gramEnd"/>
      <w:r w:rsidRPr="00F930AA">
        <w:rPr>
          <w:rStyle w:val="Emphasis"/>
          <w:rFonts w:ascii="Tahoma" w:hAnsi="Tahoma" w:cs="Tahoma"/>
          <w:i w:val="0"/>
          <w:sz w:val="20"/>
          <w:szCs w:val="20"/>
        </w:rPr>
        <w:t xml:space="preserve"> University Bursar, Mrs. Joy Ojukwu, this exercise is mandatory for all </w:t>
      </w:r>
      <w:proofErr w:type="gramStart"/>
      <w:r w:rsidRPr="00F930AA">
        <w:rPr>
          <w:rStyle w:val="Emphasis"/>
          <w:rFonts w:ascii="Tahoma" w:hAnsi="Tahoma" w:cs="Tahoma"/>
          <w:i w:val="0"/>
          <w:sz w:val="20"/>
          <w:szCs w:val="20"/>
        </w:rPr>
        <w:t>staff,</w:t>
      </w:r>
      <w:proofErr w:type="gramEnd"/>
      <w:r w:rsidRPr="00F930AA">
        <w:rPr>
          <w:rStyle w:val="Emphasis"/>
          <w:rFonts w:ascii="Tahoma" w:hAnsi="Tahoma" w:cs="Tahoma"/>
          <w:i w:val="0"/>
          <w:sz w:val="20"/>
          <w:szCs w:val="20"/>
        </w:rPr>
        <w:t xml:space="preserve"> hence, compliance is required urgently.</w:t>
      </w:r>
    </w:p>
    <w:p w:rsidR="00741A6C" w:rsidRPr="00F930AA" w:rsidRDefault="00741A6C" w:rsidP="00741A6C">
      <w:pPr>
        <w:jc w:val="both"/>
        <w:rPr>
          <w:rStyle w:val="Emphasis"/>
          <w:rFonts w:ascii="Tahoma" w:hAnsi="Tahoma" w:cs="Tahoma"/>
          <w:i w:val="0"/>
          <w:sz w:val="22"/>
          <w:szCs w:val="22"/>
        </w:rPr>
        <w:sectPr w:rsidR="00741A6C" w:rsidRPr="00F930AA" w:rsidSect="00AA7D7A">
          <w:type w:val="continuous"/>
          <w:pgSz w:w="11909" w:h="16834" w:code="9"/>
          <w:pgMar w:top="1440" w:right="720" w:bottom="432" w:left="1296" w:header="720" w:footer="720" w:gutter="0"/>
          <w:cols w:num="2" w:space="259"/>
          <w:docGrid w:linePitch="360"/>
        </w:sectPr>
      </w:pPr>
    </w:p>
    <w:p w:rsidR="00741A6C" w:rsidRPr="00F14303" w:rsidRDefault="00741A6C" w:rsidP="00EB63CA">
      <w:pPr>
        <w:jc w:val="both"/>
        <w:rPr>
          <w:rStyle w:val="Emphasis"/>
          <w:rFonts w:ascii="Showcard Gothic" w:hAnsi="Showcard Gothic" w:cs="Tahoma"/>
          <w:caps/>
          <w:sz w:val="16"/>
          <w:szCs w:val="16"/>
        </w:rPr>
      </w:pPr>
    </w:p>
    <w:p w:rsidR="00921D94" w:rsidRPr="00C6296A" w:rsidRDefault="00B54970" w:rsidP="00921D94">
      <w:pPr>
        <w:jc w:val="both"/>
        <w:rPr>
          <w:rFonts w:ascii="Tahoma" w:hAnsi="Tahoma" w:cs="Tahoma"/>
          <w:b/>
        </w:rPr>
      </w:pPr>
      <w:r w:rsidRPr="00B54970">
        <w:rPr>
          <w:rFonts w:ascii="Tahoma" w:hAnsi="Tahoma" w:cs="Tahoma"/>
          <w:b/>
          <w:color w:val="000000"/>
        </w:rPr>
        <w:pict>
          <v:shape id="_x0000_i1027" type="#_x0000_t136" style="width:491.4pt;height:10.3pt" fillcolor="#404040 [2429]" strokecolor="#272727 [2749]">
            <v:shadow type="perspective" color="#c7dfd3" opacity="52429f" origin="-.5,-.5" offset="-26pt,-36pt" matrix="1.25,,,1.25"/>
            <v:textpath style="font-family:&quot;Tahoma&quot;;font-weight:bold;font-style:italic;v-text-kern:t" trim="t" fitpath="t" string="THE VC RECEIVES DELEGATES FROM THE ARCHITECT REGISTRATION COUNCIL OF NIGERIA (ARCON)"/>
          </v:shape>
        </w:pict>
      </w:r>
    </w:p>
    <w:p w:rsidR="00921D94" w:rsidRDefault="00921D94" w:rsidP="00921D94">
      <w:pPr>
        <w:jc w:val="both"/>
        <w:rPr>
          <w:rFonts w:ascii="Tahoma" w:hAnsi="Tahoma" w:cs="Tahoma"/>
          <w:color w:val="000000"/>
        </w:rPr>
        <w:sectPr w:rsidR="00921D94" w:rsidSect="00094247">
          <w:type w:val="continuous"/>
          <w:pgSz w:w="11909" w:h="16834" w:code="9"/>
          <w:pgMar w:top="1440" w:right="720" w:bottom="432" w:left="1296" w:header="720" w:footer="720" w:gutter="0"/>
          <w:cols w:space="720"/>
          <w:docGrid w:linePitch="360"/>
        </w:sectPr>
      </w:pP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lastRenderedPageBreak/>
        <w:t>The Vice-Chancellor, Prof. Joseph E. Ahaneku</w:t>
      </w:r>
      <w:r w:rsidR="00F80795">
        <w:rPr>
          <w:rFonts w:ascii="Tahoma" w:hAnsi="Tahoma" w:cs="Tahoma"/>
          <w:color w:val="000000"/>
          <w:sz w:val="21"/>
          <w:szCs w:val="21"/>
        </w:rPr>
        <w:t>, FAS</w:t>
      </w:r>
      <w:r w:rsidRPr="006735E8">
        <w:rPr>
          <w:rFonts w:ascii="Tahoma" w:hAnsi="Tahoma" w:cs="Tahoma"/>
          <w:color w:val="000000"/>
          <w:sz w:val="21"/>
          <w:szCs w:val="21"/>
        </w:rPr>
        <w:t xml:space="preserve"> received </w:t>
      </w:r>
      <w:r w:rsidR="007F6627">
        <w:rPr>
          <w:rFonts w:ascii="Tahoma" w:hAnsi="Tahoma" w:cs="Tahoma"/>
          <w:color w:val="000000"/>
          <w:sz w:val="21"/>
          <w:szCs w:val="21"/>
        </w:rPr>
        <w:t>delegates from</w:t>
      </w:r>
      <w:r w:rsidRPr="006735E8">
        <w:rPr>
          <w:rFonts w:ascii="Tahoma" w:hAnsi="Tahoma" w:cs="Tahoma"/>
          <w:color w:val="000000"/>
          <w:sz w:val="21"/>
          <w:szCs w:val="21"/>
        </w:rPr>
        <w:t xml:space="preserve"> the Architect Registration Council of Nigeria, (ARCON) recently in his office.</w:t>
      </w:r>
    </w:p>
    <w:p w:rsidR="00921D94" w:rsidRPr="006735E8" w:rsidRDefault="00921D94" w:rsidP="00921D94">
      <w:pPr>
        <w:jc w:val="both"/>
        <w:rPr>
          <w:rFonts w:ascii="Tahoma" w:hAnsi="Tahoma" w:cs="Tahoma"/>
          <w:sz w:val="21"/>
          <w:szCs w:val="21"/>
        </w:rPr>
      </w:pP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t xml:space="preserve">Welcoming the professional body of architects, Prof. Ahaneku expressed his excitement over the visit, noting that it would go a long </w:t>
      </w:r>
      <w:r w:rsidRPr="006735E8">
        <w:rPr>
          <w:rFonts w:ascii="Tahoma" w:hAnsi="Tahoma" w:cs="Tahoma"/>
          <w:color w:val="000000"/>
          <w:sz w:val="21"/>
          <w:szCs w:val="21"/>
        </w:rPr>
        <w:lastRenderedPageBreak/>
        <w:t xml:space="preserve">way in assisting the </w:t>
      </w:r>
      <w:r w:rsidRPr="006735E8">
        <w:rPr>
          <w:rFonts w:ascii="Tahoma" w:hAnsi="Tahoma" w:cs="Tahoma"/>
          <w:caps/>
          <w:color w:val="000000"/>
          <w:sz w:val="21"/>
          <w:szCs w:val="21"/>
        </w:rPr>
        <w:t>u</w:t>
      </w:r>
      <w:r w:rsidRPr="006735E8">
        <w:rPr>
          <w:rFonts w:ascii="Tahoma" w:hAnsi="Tahoma" w:cs="Tahoma"/>
          <w:color w:val="000000"/>
          <w:sz w:val="21"/>
          <w:szCs w:val="21"/>
        </w:rPr>
        <w:t xml:space="preserve">niversity get things right. He disclosed that the Department of Architecture is doing very well. </w:t>
      </w:r>
    </w:p>
    <w:p w:rsidR="00921D94" w:rsidRPr="006735E8" w:rsidRDefault="00921D94" w:rsidP="00921D94">
      <w:pPr>
        <w:jc w:val="both"/>
        <w:rPr>
          <w:rFonts w:ascii="Tahoma" w:hAnsi="Tahoma" w:cs="Tahoma"/>
          <w:sz w:val="21"/>
          <w:szCs w:val="21"/>
        </w:rPr>
      </w:pP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t xml:space="preserve">He urged the team to critique the </w:t>
      </w:r>
      <w:r w:rsidRPr="006735E8">
        <w:rPr>
          <w:rFonts w:ascii="Tahoma" w:hAnsi="Tahoma" w:cs="Tahoma"/>
          <w:caps/>
          <w:color w:val="000000"/>
          <w:sz w:val="21"/>
          <w:szCs w:val="21"/>
        </w:rPr>
        <w:t>d</w:t>
      </w:r>
      <w:r w:rsidRPr="006735E8">
        <w:rPr>
          <w:rFonts w:ascii="Tahoma" w:hAnsi="Tahoma" w:cs="Tahoma"/>
          <w:color w:val="000000"/>
          <w:sz w:val="21"/>
          <w:szCs w:val="21"/>
        </w:rPr>
        <w:t xml:space="preserve">epartment, the best and professional way they can and equally leave remarks on ways to make the </w:t>
      </w:r>
      <w:r w:rsidRPr="006735E8">
        <w:rPr>
          <w:rFonts w:ascii="Tahoma" w:hAnsi="Tahoma" w:cs="Tahoma"/>
          <w:caps/>
          <w:color w:val="000000"/>
          <w:sz w:val="21"/>
          <w:szCs w:val="21"/>
        </w:rPr>
        <w:t>u</w:t>
      </w:r>
      <w:r w:rsidRPr="006735E8">
        <w:rPr>
          <w:rFonts w:ascii="Tahoma" w:hAnsi="Tahoma" w:cs="Tahoma"/>
          <w:color w:val="000000"/>
          <w:sz w:val="21"/>
          <w:szCs w:val="21"/>
        </w:rPr>
        <w:t>niversity a better place.</w:t>
      </w:r>
    </w:p>
    <w:p w:rsidR="00921D94" w:rsidRPr="006735E8" w:rsidRDefault="00921D94" w:rsidP="00921D94">
      <w:pPr>
        <w:jc w:val="both"/>
        <w:rPr>
          <w:rFonts w:ascii="Tahoma" w:hAnsi="Tahoma" w:cs="Tahoma"/>
          <w:sz w:val="21"/>
          <w:szCs w:val="21"/>
        </w:rPr>
      </w:pPr>
    </w:p>
    <w:p w:rsidR="00921D94" w:rsidRDefault="00921D94" w:rsidP="00921D94">
      <w:pPr>
        <w:jc w:val="both"/>
        <w:rPr>
          <w:rFonts w:ascii="Tahoma" w:hAnsi="Tahoma" w:cs="Tahoma"/>
          <w:color w:val="000000"/>
          <w:sz w:val="21"/>
          <w:szCs w:val="21"/>
        </w:rPr>
      </w:pPr>
      <w:proofErr w:type="gramStart"/>
      <w:r w:rsidRPr="006735E8">
        <w:rPr>
          <w:rFonts w:ascii="Tahoma" w:hAnsi="Tahoma" w:cs="Tahoma"/>
          <w:color w:val="000000"/>
          <w:sz w:val="21"/>
          <w:szCs w:val="21"/>
        </w:rPr>
        <w:t>In his response, the leader of the delegation</w:t>
      </w:r>
      <w:r>
        <w:rPr>
          <w:rFonts w:ascii="Tahoma" w:hAnsi="Tahoma" w:cs="Tahoma"/>
          <w:color w:val="000000"/>
          <w:sz w:val="21"/>
          <w:szCs w:val="21"/>
        </w:rPr>
        <w:t xml:space="preserve"> </w:t>
      </w:r>
      <w:r w:rsidRPr="006735E8">
        <w:rPr>
          <w:rFonts w:ascii="Tahoma" w:hAnsi="Tahoma" w:cs="Tahoma"/>
          <w:color w:val="000000"/>
          <w:sz w:val="21"/>
          <w:szCs w:val="21"/>
        </w:rPr>
        <w:t>Arc.</w:t>
      </w:r>
      <w:proofErr w:type="gramEnd"/>
      <w:r w:rsidRPr="006735E8">
        <w:rPr>
          <w:rFonts w:ascii="Tahoma" w:hAnsi="Tahoma" w:cs="Tahoma"/>
          <w:color w:val="000000"/>
          <w:sz w:val="21"/>
          <w:szCs w:val="21"/>
        </w:rPr>
        <w:t xml:space="preserve"> Christopher Orji thanked the University Management for the warm reception, hinting that the visit was to examine the Architecture programme in the institution as the only statutory body that grants certificates to architects upon graduation. He assured the University of an Objective Examination.</w:t>
      </w:r>
    </w:p>
    <w:p w:rsidR="00921D94" w:rsidRDefault="00921D94" w:rsidP="00921D94">
      <w:pPr>
        <w:jc w:val="both"/>
        <w:rPr>
          <w:rFonts w:ascii="Tahoma" w:hAnsi="Tahoma" w:cs="Tahoma"/>
          <w:color w:val="000000"/>
        </w:rPr>
        <w:sectPr w:rsidR="00921D94" w:rsidSect="006735E8">
          <w:type w:val="continuous"/>
          <w:pgSz w:w="11909" w:h="16834" w:code="9"/>
          <w:pgMar w:top="1440" w:right="720" w:bottom="432" w:left="1296" w:header="720" w:footer="720" w:gutter="0"/>
          <w:cols w:num="2" w:sep="1" w:space="216" w:equalWidth="0">
            <w:col w:w="2817" w:space="216"/>
            <w:col w:w="6860"/>
          </w:cols>
          <w:docGrid w:linePitch="360"/>
        </w:sectPr>
      </w:pPr>
    </w:p>
    <w:p w:rsidR="00921D94" w:rsidRPr="00F80C76" w:rsidRDefault="00921D94" w:rsidP="00921D94">
      <w:pPr>
        <w:jc w:val="both"/>
        <w:rPr>
          <w:rFonts w:ascii="Tahoma" w:hAnsi="Tahoma" w:cs="Tahoma"/>
          <w:color w:val="000000"/>
          <w:sz w:val="10"/>
          <w:szCs w:val="10"/>
        </w:rPr>
      </w:pPr>
    </w:p>
    <w:p w:rsidR="00921D94" w:rsidRDefault="00B54970" w:rsidP="00921D94">
      <w:pPr>
        <w:jc w:val="both"/>
        <w:rPr>
          <w:rFonts w:ascii="Tahoma" w:hAnsi="Tahoma" w:cs="Tahoma"/>
          <w:b/>
          <w:color w:val="000000"/>
        </w:rPr>
        <w:sectPr w:rsidR="00921D94" w:rsidSect="00094247">
          <w:type w:val="continuous"/>
          <w:pgSz w:w="11909" w:h="16834" w:code="9"/>
          <w:pgMar w:top="1440" w:right="720" w:bottom="432" w:left="1296" w:header="720" w:footer="720" w:gutter="0"/>
          <w:cols w:space="720"/>
          <w:docGrid w:linePitch="360"/>
        </w:sectPr>
      </w:pPr>
      <w:r w:rsidRPr="00B54970">
        <w:rPr>
          <w:rFonts w:ascii="Tahoma" w:hAnsi="Tahoma" w:cs="Tahoma"/>
          <w:b/>
          <w:color w:val="000000"/>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9" style="width:497.45pt;height:8.4pt" fillcolor="black [3213]">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font-style:italic;v-text-kern:t" trim="t" fitpath="t" xscale="f" string="FACULTY OF MANAGEMENT SCIENCES HONOURS PROF. PITA EJIOFOR"/>
          </v:shape>
        </w:pict>
      </w: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lastRenderedPageBreak/>
        <w:t xml:space="preserve">The Faculty of Management Sciences rolled out drums on Tuesday 25th of July, 2017 to celebrate the </w:t>
      </w:r>
      <w:r w:rsidR="002B15FC">
        <w:rPr>
          <w:rFonts w:ascii="Tahoma" w:hAnsi="Tahoma" w:cs="Tahoma"/>
          <w:color w:val="000000"/>
          <w:sz w:val="21"/>
          <w:szCs w:val="21"/>
        </w:rPr>
        <w:t xml:space="preserve">former </w:t>
      </w:r>
      <w:r w:rsidRPr="006735E8">
        <w:rPr>
          <w:rFonts w:ascii="Tahoma" w:hAnsi="Tahoma" w:cs="Tahoma"/>
          <w:color w:val="000000"/>
          <w:sz w:val="21"/>
          <w:szCs w:val="21"/>
        </w:rPr>
        <w:t>Vice-Chancellor of the University, Prof. Pita Ejiofor as part of programmes to mark the silver jubilee (25 years of existence) of the faculty.</w:t>
      </w:r>
    </w:p>
    <w:p w:rsidR="00921D94" w:rsidRDefault="00921D94" w:rsidP="00921D94">
      <w:pPr>
        <w:jc w:val="both"/>
        <w:rPr>
          <w:rFonts w:ascii="Tahoma" w:hAnsi="Tahoma" w:cs="Tahoma"/>
          <w:color w:val="000000"/>
          <w:sz w:val="21"/>
          <w:szCs w:val="21"/>
        </w:rPr>
      </w:pPr>
    </w:p>
    <w:p w:rsidR="00921D94" w:rsidRPr="006735E8" w:rsidRDefault="00921D94" w:rsidP="00921D94">
      <w:pPr>
        <w:jc w:val="both"/>
        <w:rPr>
          <w:rFonts w:ascii="Tahoma" w:hAnsi="Tahoma" w:cs="Tahoma"/>
          <w:color w:val="000000"/>
          <w:sz w:val="21"/>
          <w:szCs w:val="21"/>
        </w:rPr>
      </w:pPr>
      <w:r w:rsidRPr="006735E8">
        <w:rPr>
          <w:rFonts w:ascii="Tahoma" w:hAnsi="Tahoma" w:cs="Tahoma"/>
          <w:color w:val="000000"/>
          <w:sz w:val="21"/>
          <w:szCs w:val="21"/>
        </w:rPr>
        <w:t xml:space="preserve">The event which was held at the University auditorium and chaired by a former Minister of Health,  Dr. Tim </w:t>
      </w:r>
      <w:proofErr w:type="spellStart"/>
      <w:r w:rsidRPr="006735E8">
        <w:rPr>
          <w:rFonts w:ascii="Tahoma" w:hAnsi="Tahoma" w:cs="Tahoma"/>
          <w:color w:val="000000"/>
          <w:sz w:val="21"/>
          <w:szCs w:val="21"/>
        </w:rPr>
        <w:t>Menakaya</w:t>
      </w:r>
      <w:proofErr w:type="spellEnd"/>
      <w:r w:rsidRPr="006735E8">
        <w:rPr>
          <w:rFonts w:ascii="Tahoma" w:hAnsi="Tahoma" w:cs="Tahoma"/>
          <w:color w:val="000000"/>
          <w:sz w:val="21"/>
          <w:szCs w:val="21"/>
        </w:rPr>
        <w:t xml:space="preserve">, was graced by the Executive Governor of the state, Chief Willie Obiano who was represented by his Deputy,  Dr. Nkem Okeke, the former </w:t>
      </w:r>
      <w:r w:rsidRPr="006735E8">
        <w:rPr>
          <w:rFonts w:ascii="Tahoma" w:hAnsi="Tahoma" w:cs="Tahoma"/>
          <w:color w:val="000000"/>
          <w:sz w:val="21"/>
          <w:szCs w:val="21"/>
        </w:rPr>
        <w:lastRenderedPageBreak/>
        <w:t>National Chairman of the All Progressives Grand Alliance (APGA), Chief Victor Umeh,</w:t>
      </w:r>
      <w:r w:rsidR="002B15FC">
        <w:rPr>
          <w:rFonts w:ascii="Tahoma" w:hAnsi="Tahoma" w:cs="Tahoma"/>
          <w:color w:val="000000"/>
          <w:sz w:val="21"/>
          <w:szCs w:val="21"/>
        </w:rPr>
        <w:t xml:space="preserve"> </w:t>
      </w:r>
      <w:r w:rsidRPr="006735E8">
        <w:rPr>
          <w:rFonts w:ascii="Tahoma" w:hAnsi="Tahoma" w:cs="Tahoma"/>
          <w:color w:val="000000"/>
          <w:sz w:val="21"/>
          <w:szCs w:val="21"/>
        </w:rPr>
        <w:t xml:space="preserve">former Secretary to the State Government and 2017 Governorship aspirant in the state, Mr. </w:t>
      </w:r>
      <w:proofErr w:type="spellStart"/>
      <w:r w:rsidRPr="006735E8">
        <w:rPr>
          <w:rFonts w:ascii="Tahoma" w:hAnsi="Tahoma" w:cs="Tahoma"/>
          <w:color w:val="000000"/>
          <w:sz w:val="21"/>
          <w:szCs w:val="21"/>
        </w:rPr>
        <w:t>Oseloka</w:t>
      </w:r>
      <w:proofErr w:type="spellEnd"/>
      <w:r w:rsidRPr="006735E8">
        <w:rPr>
          <w:rFonts w:ascii="Tahoma" w:hAnsi="Tahoma" w:cs="Tahoma"/>
          <w:color w:val="000000"/>
          <w:sz w:val="21"/>
          <w:szCs w:val="21"/>
        </w:rPr>
        <w:t xml:space="preserve"> </w:t>
      </w:r>
      <w:proofErr w:type="spellStart"/>
      <w:r w:rsidRPr="006735E8">
        <w:rPr>
          <w:rFonts w:ascii="Tahoma" w:hAnsi="Tahoma" w:cs="Tahoma"/>
          <w:color w:val="000000"/>
          <w:sz w:val="21"/>
          <w:szCs w:val="21"/>
        </w:rPr>
        <w:t>Obaze</w:t>
      </w:r>
      <w:proofErr w:type="spellEnd"/>
      <w:r w:rsidRPr="006735E8">
        <w:rPr>
          <w:rFonts w:ascii="Tahoma" w:hAnsi="Tahoma" w:cs="Tahoma"/>
          <w:color w:val="000000"/>
          <w:sz w:val="21"/>
          <w:szCs w:val="21"/>
        </w:rPr>
        <w:t>, the chairmen</w:t>
      </w:r>
      <w:r w:rsidR="002B15FC">
        <w:rPr>
          <w:rFonts w:ascii="Tahoma" w:hAnsi="Tahoma" w:cs="Tahoma"/>
          <w:color w:val="000000"/>
          <w:sz w:val="21"/>
          <w:szCs w:val="21"/>
        </w:rPr>
        <w:t>,</w:t>
      </w:r>
      <w:r w:rsidRPr="006735E8">
        <w:rPr>
          <w:rFonts w:ascii="Tahoma" w:hAnsi="Tahoma" w:cs="Tahoma"/>
          <w:color w:val="000000"/>
          <w:sz w:val="21"/>
          <w:szCs w:val="21"/>
        </w:rPr>
        <w:t xml:space="preserve"> Anambra and Enugu Council of Traditional Rulers, </w:t>
      </w:r>
      <w:proofErr w:type="spellStart"/>
      <w:r w:rsidRPr="006735E8">
        <w:rPr>
          <w:rFonts w:ascii="Tahoma" w:hAnsi="Tahoma" w:cs="Tahoma"/>
          <w:color w:val="000000"/>
          <w:sz w:val="21"/>
          <w:szCs w:val="21"/>
        </w:rPr>
        <w:t>Igwe</w:t>
      </w:r>
      <w:proofErr w:type="spellEnd"/>
      <w:r w:rsidRPr="006735E8">
        <w:rPr>
          <w:rFonts w:ascii="Tahoma" w:hAnsi="Tahoma" w:cs="Tahoma"/>
          <w:color w:val="000000"/>
          <w:sz w:val="21"/>
          <w:szCs w:val="21"/>
        </w:rPr>
        <w:t xml:space="preserve"> Alfred Achebe and </w:t>
      </w:r>
      <w:proofErr w:type="spellStart"/>
      <w:r w:rsidRPr="006735E8">
        <w:rPr>
          <w:rFonts w:ascii="Tahoma" w:hAnsi="Tahoma" w:cs="Tahoma"/>
          <w:color w:val="000000"/>
          <w:sz w:val="21"/>
          <w:szCs w:val="21"/>
        </w:rPr>
        <w:t>Igwe</w:t>
      </w:r>
      <w:proofErr w:type="spellEnd"/>
      <w:r w:rsidRPr="006735E8">
        <w:rPr>
          <w:rFonts w:ascii="Tahoma" w:hAnsi="Tahoma" w:cs="Tahoma"/>
          <w:color w:val="000000"/>
          <w:sz w:val="21"/>
          <w:szCs w:val="21"/>
        </w:rPr>
        <w:t xml:space="preserve"> Lawrence </w:t>
      </w:r>
      <w:proofErr w:type="spellStart"/>
      <w:r w:rsidRPr="006735E8">
        <w:rPr>
          <w:rFonts w:ascii="Tahoma" w:hAnsi="Tahoma" w:cs="Tahoma"/>
          <w:color w:val="000000"/>
          <w:sz w:val="21"/>
          <w:szCs w:val="21"/>
        </w:rPr>
        <w:t>Agubuzo</w:t>
      </w:r>
      <w:proofErr w:type="spellEnd"/>
      <w:r w:rsidRPr="006735E8">
        <w:rPr>
          <w:rFonts w:ascii="Tahoma" w:hAnsi="Tahoma" w:cs="Tahoma"/>
          <w:color w:val="000000"/>
          <w:sz w:val="21"/>
          <w:szCs w:val="21"/>
        </w:rPr>
        <w:t xml:space="preserve"> respectively, among others.</w:t>
      </w:r>
    </w:p>
    <w:p w:rsidR="00921D94" w:rsidRDefault="00921D94" w:rsidP="00921D94">
      <w:pPr>
        <w:jc w:val="both"/>
        <w:rPr>
          <w:rFonts w:ascii="Tahoma" w:hAnsi="Tahoma" w:cs="Tahoma"/>
          <w:color w:val="000000"/>
          <w:sz w:val="21"/>
          <w:szCs w:val="21"/>
        </w:rPr>
      </w:pP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t xml:space="preserve">In his opening remarks, the Chairman of the event, Dr. </w:t>
      </w:r>
      <w:proofErr w:type="spellStart"/>
      <w:r w:rsidRPr="006735E8">
        <w:rPr>
          <w:rFonts w:ascii="Tahoma" w:hAnsi="Tahoma" w:cs="Tahoma"/>
          <w:color w:val="000000"/>
          <w:sz w:val="21"/>
          <w:szCs w:val="21"/>
        </w:rPr>
        <w:t>Menakaya</w:t>
      </w:r>
      <w:proofErr w:type="spellEnd"/>
      <w:r w:rsidRPr="006735E8">
        <w:rPr>
          <w:rFonts w:ascii="Tahoma" w:hAnsi="Tahoma" w:cs="Tahoma"/>
          <w:color w:val="000000"/>
          <w:sz w:val="21"/>
          <w:szCs w:val="21"/>
        </w:rPr>
        <w:t xml:space="preserve"> eulogized Prof. Ejiofor, describing him as a thorough bred Igbo man, a born teacher </w:t>
      </w:r>
      <w:r w:rsidRPr="006735E8">
        <w:rPr>
          <w:rFonts w:ascii="Tahoma" w:hAnsi="Tahoma" w:cs="Tahoma"/>
          <w:color w:val="000000"/>
          <w:sz w:val="21"/>
          <w:szCs w:val="21"/>
        </w:rPr>
        <w:lastRenderedPageBreak/>
        <w:t>that has turned out to become an eagle and great role model.</w:t>
      </w:r>
    </w:p>
    <w:p w:rsidR="00921D94" w:rsidRPr="006735E8" w:rsidRDefault="00921D94" w:rsidP="00921D94">
      <w:pPr>
        <w:jc w:val="both"/>
        <w:rPr>
          <w:rFonts w:ascii="Tahoma" w:hAnsi="Tahoma" w:cs="Tahoma"/>
          <w:sz w:val="21"/>
          <w:szCs w:val="21"/>
        </w:rPr>
      </w:pP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t xml:space="preserve">Welcoming the Guests, the Vice-Chancellor, </w:t>
      </w:r>
      <w:proofErr w:type="gramStart"/>
      <w:r w:rsidRPr="006735E8">
        <w:rPr>
          <w:rFonts w:ascii="Tahoma" w:hAnsi="Tahoma" w:cs="Tahoma"/>
          <w:color w:val="000000"/>
          <w:sz w:val="21"/>
          <w:szCs w:val="21"/>
        </w:rPr>
        <w:t>Prof</w:t>
      </w:r>
      <w:proofErr w:type="gramEnd"/>
      <w:r w:rsidRPr="006735E8">
        <w:rPr>
          <w:rFonts w:ascii="Tahoma" w:hAnsi="Tahoma" w:cs="Tahoma"/>
          <w:color w:val="000000"/>
          <w:sz w:val="21"/>
          <w:szCs w:val="21"/>
        </w:rPr>
        <w:t>. Joseph Ahaneku stated that it is thrilling that Prof. Pita Ejiofor is being honoured in his lifetime and during active service as Emeritus Professor by the institution where the lecture series which he noted hopefully, would run through the course of time. He described it as a well deserved and befitting honour to an erudite scholar, astute administrator and a social crusader.</w:t>
      </w: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lastRenderedPageBreak/>
        <w:t>Prof. Ahaneku posited that Prof. Ejiofor has contributed immensely to the evolution of the Management Sciences discipline in the Nigerian University system.</w:t>
      </w:r>
    </w:p>
    <w:p w:rsidR="00921D94" w:rsidRPr="006735E8" w:rsidRDefault="00921D94" w:rsidP="00921D94">
      <w:pPr>
        <w:jc w:val="both"/>
        <w:rPr>
          <w:rFonts w:ascii="Tahoma" w:hAnsi="Tahoma" w:cs="Tahoma"/>
          <w:sz w:val="21"/>
          <w:szCs w:val="21"/>
        </w:rPr>
      </w:pPr>
    </w:p>
    <w:p w:rsidR="00921D94" w:rsidRPr="009A78CD" w:rsidRDefault="00921D94" w:rsidP="00921D94">
      <w:pPr>
        <w:jc w:val="both"/>
        <w:rPr>
          <w:rFonts w:ascii="Tahoma" w:hAnsi="Tahoma" w:cs="Tahoma"/>
          <w:sz w:val="20"/>
          <w:szCs w:val="20"/>
        </w:rPr>
      </w:pPr>
      <w:r w:rsidRPr="006735E8">
        <w:rPr>
          <w:rFonts w:ascii="Tahoma" w:hAnsi="Tahoma" w:cs="Tahoma"/>
          <w:color w:val="000000"/>
          <w:sz w:val="21"/>
          <w:szCs w:val="21"/>
        </w:rPr>
        <w:t xml:space="preserve">The Guest Lecturer and President, Academy of Management, Prof. Barnabas </w:t>
      </w:r>
      <w:proofErr w:type="spellStart"/>
      <w:r w:rsidRPr="006735E8">
        <w:rPr>
          <w:rFonts w:ascii="Tahoma" w:hAnsi="Tahoma" w:cs="Tahoma"/>
          <w:color w:val="000000"/>
          <w:sz w:val="21"/>
          <w:szCs w:val="21"/>
        </w:rPr>
        <w:t>Agbonifoh</w:t>
      </w:r>
      <w:proofErr w:type="spellEnd"/>
      <w:r w:rsidRPr="006735E8">
        <w:rPr>
          <w:rFonts w:ascii="Tahoma" w:hAnsi="Tahoma" w:cs="Tahoma"/>
          <w:color w:val="000000"/>
          <w:sz w:val="21"/>
          <w:szCs w:val="21"/>
        </w:rPr>
        <w:t xml:space="preserve"> who spoke on the topic:</w:t>
      </w:r>
      <w:r w:rsidRPr="006735E8">
        <w:rPr>
          <w:rFonts w:ascii="Tahoma" w:hAnsi="Tahoma" w:cs="Tahoma"/>
          <w:b/>
          <w:i/>
          <w:color w:val="000000"/>
          <w:sz w:val="21"/>
          <w:szCs w:val="21"/>
        </w:rPr>
        <w:t>"</w:t>
      </w:r>
      <w:r w:rsidRPr="006735E8">
        <w:rPr>
          <w:rFonts w:ascii="Tahoma" w:hAnsi="Tahoma" w:cs="Tahoma"/>
          <w:b/>
          <w:i/>
          <w:caps/>
          <w:color w:val="000000"/>
          <w:sz w:val="21"/>
          <w:szCs w:val="21"/>
        </w:rPr>
        <w:t>m</w:t>
      </w:r>
      <w:r w:rsidRPr="006735E8">
        <w:rPr>
          <w:rFonts w:ascii="Tahoma" w:hAnsi="Tahoma" w:cs="Tahoma"/>
          <w:b/>
          <w:i/>
          <w:color w:val="000000"/>
          <w:sz w:val="21"/>
          <w:szCs w:val="21"/>
        </w:rPr>
        <w:t xml:space="preserve">anagement </w:t>
      </w:r>
      <w:r w:rsidRPr="006735E8">
        <w:rPr>
          <w:rFonts w:ascii="Tahoma" w:hAnsi="Tahoma" w:cs="Tahoma"/>
          <w:b/>
          <w:i/>
          <w:caps/>
          <w:color w:val="000000"/>
          <w:sz w:val="21"/>
          <w:szCs w:val="21"/>
        </w:rPr>
        <w:t>y</w:t>
      </w:r>
      <w:r w:rsidRPr="006735E8">
        <w:rPr>
          <w:rFonts w:ascii="Tahoma" w:hAnsi="Tahoma" w:cs="Tahoma"/>
          <w:b/>
          <w:i/>
          <w:color w:val="000000"/>
          <w:sz w:val="21"/>
          <w:szCs w:val="21"/>
        </w:rPr>
        <w:t xml:space="preserve">esterday, </w:t>
      </w:r>
      <w:r w:rsidRPr="006735E8">
        <w:rPr>
          <w:rFonts w:ascii="Tahoma" w:hAnsi="Tahoma" w:cs="Tahoma"/>
          <w:b/>
          <w:i/>
          <w:caps/>
          <w:color w:val="000000"/>
          <w:sz w:val="21"/>
          <w:szCs w:val="21"/>
        </w:rPr>
        <w:t>t</w:t>
      </w:r>
      <w:r w:rsidRPr="006735E8">
        <w:rPr>
          <w:rFonts w:ascii="Tahoma" w:hAnsi="Tahoma" w:cs="Tahoma"/>
          <w:b/>
          <w:i/>
          <w:color w:val="000000"/>
          <w:sz w:val="21"/>
          <w:szCs w:val="21"/>
        </w:rPr>
        <w:t xml:space="preserve">oday and the </w:t>
      </w:r>
      <w:r w:rsidRPr="006735E8">
        <w:rPr>
          <w:rFonts w:ascii="Tahoma" w:hAnsi="Tahoma" w:cs="Tahoma"/>
          <w:b/>
          <w:i/>
          <w:caps/>
          <w:color w:val="000000"/>
          <w:sz w:val="21"/>
          <w:szCs w:val="21"/>
        </w:rPr>
        <w:t>n</w:t>
      </w:r>
      <w:r w:rsidRPr="006735E8">
        <w:rPr>
          <w:rFonts w:ascii="Tahoma" w:hAnsi="Tahoma" w:cs="Tahoma"/>
          <w:b/>
          <w:i/>
          <w:color w:val="000000"/>
          <w:sz w:val="21"/>
          <w:szCs w:val="21"/>
        </w:rPr>
        <w:t xml:space="preserve">igerian </w:t>
      </w:r>
      <w:r w:rsidRPr="006735E8">
        <w:rPr>
          <w:rFonts w:ascii="Tahoma" w:hAnsi="Tahoma" w:cs="Tahoma"/>
          <w:b/>
          <w:i/>
          <w:caps/>
          <w:color w:val="000000"/>
          <w:sz w:val="21"/>
          <w:szCs w:val="21"/>
        </w:rPr>
        <w:t>m</w:t>
      </w:r>
      <w:r w:rsidRPr="006735E8">
        <w:rPr>
          <w:rFonts w:ascii="Tahoma" w:hAnsi="Tahoma" w:cs="Tahoma"/>
          <w:b/>
          <w:i/>
          <w:color w:val="000000"/>
          <w:sz w:val="21"/>
          <w:szCs w:val="21"/>
        </w:rPr>
        <w:t xml:space="preserve">anagement </w:t>
      </w:r>
      <w:r w:rsidRPr="006735E8">
        <w:rPr>
          <w:rFonts w:ascii="Tahoma" w:hAnsi="Tahoma" w:cs="Tahoma"/>
          <w:b/>
          <w:i/>
          <w:caps/>
          <w:color w:val="000000"/>
          <w:sz w:val="21"/>
          <w:szCs w:val="21"/>
        </w:rPr>
        <w:t>q</w:t>
      </w:r>
      <w:r w:rsidRPr="006735E8">
        <w:rPr>
          <w:rFonts w:ascii="Tahoma" w:hAnsi="Tahoma" w:cs="Tahoma"/>
          <w:b/>
          <w:i/>
          <w:color w:val="000000"/>
          <w:sz w:val="21"/>
          <w:szCs w:val="21"/>
        </w:rPr>
        <w:t>uestion"</w:t>
      </w:r>
      <w:r w:rsidRPr="006735E8">
        <w:rPr>
          <w:rFonts w:ascii="Tahoma" w:hAnsi="Tahoma" w:cs="Tahoma"/>
          <w:color w:val="000000"/>
          <w:sz w:val="21"/>
          <w:szCs w:val="21"/>
        </w:rPr>
        <w:t xml:space="preserve">, noted that Nigeria has been bedeviled with poor managerial practices ranging from her leaders to captains of industries and heads in ministries and </w:t>
      </w:r>
      <w:proofErr w:type="spellStart"/>
      <w:r w:rsidRPr="006735E8">
        <w:rPr>
          <w:rFonts w:ascii="Tahoma" w:hAnsi="Tahoma" w:cs="Tahoma"/>
          <w:color w:val="000000"/>
          <w:sz w:val="21"/>
          <w:szCs w:val="21"/>
        </w:rPr>
        <w:t>parastatals</w:t>
      </w:r>
      <w:proofErr w:type="spellEnd"/>
      <w:r w:rsidRPr="006735E8">
        <w:rPr>
          <w:rFonts w:ascii="Tahoma" w:hAnsi="Tahoma" w:cs="Tahoma"/>
          <w:color w:val="000000"/>
          <w:sz w:val="21"/>
          <w:szCs w:val="21"/>
        </w:rPr>
        <w:t xml:space="preserve">.  He faulted some </w:t>
      </w:r>
      <w:r w:rsidRPr="009A78CD">
        <w:rPr>
          <w:rFonts w:ascii="Tahoma" w:hAnsi="Tahoma" w:cs="Tahoma"/>
          <w:color w:val="000000"/>
          <w:sz w:val="20"/>
          <w:szCs w:val="20"/>
        </w:rPr>
        <w:t xml:space="preserve">recent appointments of some ministers who lack requisite qualifications, to man some key ministries. Prof. </w:t>
      </w:r>
      <w:proofErr w:type="spellStart"/>
      <w:r w:rsidRPr="009A78CD">
        <w:rPr>
          <w:rFonts w:ascii="Tahoma" w:hAnsi="Tahoma" w:cs="Tahoma"/>
          <w:color w:val="000000"/>
          <w:sz w:val="20"/>
          <w:szCs w:val="20"/>
        </w:rPr>
        <w:t>Agbonifoh</w:t>
      </w:r>
      <w:proofErr w:type="spellEnd"/>
      <w:r w:rsidRPr="009A78CD">
        <w:rPr>
          <w:rFonts w:ascii="Tahoma" w:hAnsi="Tahoma" w:cs="Tahoma"/>
          <w:color w:val="000000"/>
          <w:sz w:val="20"/>
          <w:szCs w:val="20"/>
        </w:rPr>
        <w:t xml:space="preserve"> advised managers to be dedicated to their </w:t>
      </w:r>
      <w:r w:rsidRPr="009A78CD">
        <w:rPr>
          <w:rFonts w:ascii="Tahoma" w:hAnsi="Tahoma" w:cs="Tahoma"/>
          <w:color w:val="000000"/>
          <w:sz w:val="20"/>
          <w:szCs w:val="20"/>
        </w:rPr>
        <w:lastRenderedPageBreak/>
        <w:t>duties as well as being able to take responsibility for the good or bad outcome of their decisions</w:t>
      </w:r>
    </w:p>
    <w:p w:rsidR="00921D94" w:rsidRPr="009A78CD" w:rsidRDefault="00921D94" w:rsidP="00921D94">
      <w:pPr>
        <w:jc w:val="both"/>
        <w:rPr>
          <w:rFonts w:ascii="Tahoma" w:hAnsi="Tahoma" w:cs="Tahoma"/>
          <w:sz w:val="20"/>
          <w:szCs w:val="20"/>
        </w:rPr>
      </w:pPr>
    </w:p>
    <w:p w:rsidR="00921D94" w:rsidRPr="009A78CD" w:rsidRDefault="00921D94" w:rsidP="00921D94">
      <w:pPr>
        <w:jc w:val="both"/>
        <w:rPr>
          <w:rFonts w:ascii="Tahoma" w:hAnsi="Tahoma" w:cs="Tahoma"/>
          <w:sz w:val="20"/>
          <w:szCs w:val="20"/>
        </w:rPr>
      </w:pPr>
      <w:r w:rsidRPr="009A78CD">
        <w:rPr>
          <w:rFonts w:ascii="Tahoma" w:hAnsi="Tahoma" w:cs="Tahoma"/>
          <w:color w:val="000000"/>
          <w:sz w:val="20"/>
          <w:szCs w:val="20"/>
        </w:rPr>
        <w:t xml:space="preserve">In his remarks, Dr. Nkem Okeke described Prof. Ejiofor as an “enigma” who is gifted and determined to make sure the Igbo language survives. Dr. Okeke commended Prof. Ejiofor for his doggedness in ensuring the language survives even at this critical time when </w:t>
      </w:r>
      <w:proofErr w:type="spellStart"/>
      <w:r w:rsidRPr="009A78CD">
        <w:rPr>
          <w:rFonts w:ascii="Tahoma" w:hAnsi="Tahoma" w:cs="Tahoma"/>
          <w:color w:val="000000"/>
          <w:sz w:val="20"/>
          <w:szCs w:val="20"/>
        </w:rPr>
        <w:t>Igbos</w:t>
      </w:r>
      <w:proofErr w:type="spellEnd"/>
      <w:r w:rsidRPr="009A78CD">
        <w:rPr>
          <w:rFonts w:ascii="Tahoma" w:hAnsi="Tahoma" w:cs="Tahoma"/>
          <w:color w:val="000000"/>
          <w:sz w:val="20"/>
          <w:szCs w:val="20"/>
        </w:rPr>
        <w:t xml:space="preserve"> </w:t>
      </w:r>
      <w:proofErr w:type="gramStart"/>
      <w:r w:rsidRPr="009A78CD">
        <w:rPr>
          <w:rFonts w:ascii="Tahoma" w:hAnsi="Tahoma" w:cs="Tahoma"/>
          <w:color w:val="000000"/>
          <w:sz w:val="20"/>
          <w:szCs w:val="20"/>
        </w:rPr>
        <w:t>are</w:t>
      </w:r>
      <w:proofErr w:type="gramEnd"/>
      <w:r w:rsidRPr="009A78CD">
        <w:rPr>
          <w:rFonts w:ascii="Tahoma" w:hAnsi="Tahoma" w:cs="Tahoma"/>
          <w:color w:val="000000"/>
          <w:sz w:val="20"/>
          <w:szCs w:val="20"/>
        </w:rPr>
        <w:t xml:space="preserve"> having identity crisis. According to him, </w:t>
      </w:r>
      <w:proofErr w:type="spellStart"/>
      <w:r w:rsidRPr="009A78CD">
        <w:rPr>
          <w:rFonts w:ascii="Tahoma" w:hAnsi="Tahoma" w:cs="Tahoma"/>
          <w:color w:val="000000"/>
          <w:sz w:val="20"/>
          <w:szCs w:val="20"/>
        </w:rPr>
        <w:t>Igbos</w:t>
      </w:r>
      <w:proofErr w:type="spellEnd"/>
      <w:r w:rsidRPr="009A78CD">
        <w:rPr>
          <w:rFonts w:ascii="Tahoma" w:hAnsi="Tahoma" w:cs="Tahoma"/>
          <w:color w:val="000000"/>
          <w:sz w:val="20"/>
          <w:szCs w:val="20"/>
        </w:rPr>
        <w:t xml:space="preserve"> must begin to identify who they are, adding that the survival of the Igbo race rests on every Igbo man and woman.</w:t>
      </w:r>
    </w:p>
    <w:p w:rsidR="00921D94" w:rsidRPr="009A78CD" w:rsidRDefault="00921D94" w:rsidP="00921D94">
      <w:pPr>
        <w:jc w:val="both"/>
        <w:rPr>
          <w:rFonts w:ascii="Tahoma" w:hAnsi="Tahoma" w:cs="Tahoma"/>
          <w:color w:val="000000"/>
          <w:sz w:val="20"/>
          <w:szCs w:val="20"/>
        </w:rPr>
      </w:pPr>
    </w:p>
    <w:p w:rsidR="00921D94" w:rsidRPr="006735E8" w:rsidRDefault="00921D94" w:rsidP="00921D94">
      <w:pPr>
        <w:jc w:val="both"/>
        <w:rPr>
          <w:rFonts w:ascii="Tahoma" w:hAnsi="Tahoma" w:cs="Tahoma"/>
          <w:sz w:val="21"/>
          <w:szCs w:val="21"/>
        </w:rPr>
      </w:pPr>
      <w:r w:rsidRPr="009A78CD">
        <w:rPr>
          <w:rFonts w:ascii="Tahoma" w:hAnsi="Tahoma" w:cs="Tahoma"/>
          <w:color w:val="000000"/>
          <w:sz w:val="20"/>
          <w:szCs w:val="20"/>
        </w:rPr>
        <w:t xml:space="preserve">The Dean of the faculty, Prof. Anayo </w:t>
      </w:r>
      <w:proofErr w:type="spellStart"/>
      <w:r w:rsidRPr="009A78CD">
        <w:rPr>
          <w:rFonts w:ascii="Tahoma" w:hAnsi="Tahoma" w:cs="Tahoma"/>
          <w:color w:val="000000"/>
          <w:sz w:val="20"/>
          <w:szCs w:val="20"/>
        </w:rPr>
        <w:t>Nkannebe</w:t>
      </w:r>
      <w:proofErr w:type="spellEnd"/>
      <w:r w:rsidRPr="009A78CD">
        <w:rPr>
          <w:rFonts w:ascii="Tahoma" w:hAnsi="Tahoma" w:cs="Tahoma"/>
          <w:color w:val="000000"/>
          <w:sz w:val="20"/>
          <w:szCs w:val="20"/>
        </w:rPr>
        <w:t xml:space="preserve"> posited that the event was in honour of a man who has contributed immensely to the</w:t>
      </w:r>
      <w:r w:rsidRPr="006735E8">
        <w:rPr>
          <w:rFonts w:ascii="Tahoma" w:hAnsi="Tahoma" w:cs="Tahoma"/>
          <w:color w:val="000000"/>
          <w:sz w:val="21"/>
          <w:szCs w:val="21"/>
        </w:rPr>
        <w:t xml:space="preserve"> enviable height the faculty has attained over the years.</w:t>
      </w: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lastRenderedPageBreak/>
        <w:t xml:space="preserve">Chief </w:t>
      </w:r>
      <w:r w:rsidR="002B15FC">
        <w:rPr>
          <w:rFonts w:ascii="Tahoma" w:hAnsi="Tahoma" w:cs="Tahoma"/>
          <w:color w:val="000000"/>
          <w:sz w:val="21"/>
          <w:szCs w:val="21"/>
        </w:rPr>
        <w:t xml:space="preserve">Victor </w:t>
      </w:r>
      <w:r w:rsidRPr="006735E8">
        <w:rPr>
          <w:rFonts w:ascii="Tahoma" w:hAnsi="Tahoma" w:cs="Tahoma"/>
          <w:color w:val="000000"/>
          <w:sz w:val="21"/>
          <w:szCs w:val="21"/>
        </w:rPr>
        <w:t>Umeh described Prof. Ejiofor as a man of many parts who is astute in his fight for truth</w:t>
      </w:r>
      <w:r w:rsidR="002B15FC">
        <w:rPr>
          <w:rFonts w:ascii="Tahoma" w:hAnsi="Tahoma" w:cs="Tahoma"/>
          <w:color w:val="000000"/>
          <w:sz w:val="21"/>
          <w:szCs w:val="21"/>
        </w:rPr>
        <w:t>,</w:t>
      </w:r>
      <w:r w:rsidRPr="006735E8">
        <w:rPr>
          <w:rFonts w:ascii="Tahoma" w:hAnsi="Tahoma" w:cs="Tahoma"/>
          <w:color w:val="000000"/>
          <w:sz w:val="21"/>
          <w:szCs w:val="21"/>
        </w:rPr>
        <w:t xml:space="preserve"> but quite unassuming</w:t>
      </w:r>
      <w:r w:rsidR="002B15FC">
        <w:rPr>
          <w:rFonts w:ascii="Tahoma" w:hAnsi="Tahoma" w:cs="Tahoma"/>
          <w:color w:val="000000"/>
          <w:sz w:val="21"/>
          <w:szCs w:val="21"/>
        </w:rPr>
        <w:t>,</w:t>
      </w:r>
      <w:r w:rsidRPr="006735E8">
        <w:rPr>
          <w:rFonts w:ascii="Tahoma" w:hAnsi="Tahoma" w:cs="Tahoma"/>
          <w:color w:val="000000"/>
          <w:sz w:val="21"/>
          <w:szCs w:val="21"/>
        </w:rPr>
        <w:t xml:space="preserve"> despite his accomplishments.</w:t>
      </w:r>
    </w:p>
    <w:p w:rsidR="00921D94" w:rsidRPr="006735E8" w:rsidRDefault="00921D94" w:rsidP="00921D94">
      <w:pPr>
        <w:jc w:val="both"/>
        <w:rPr>
          <w:rFonts w:ascii="Tahoma" w:hAnsi="Tahoma" w:cs="Tahoma"/>
          <w:sz w:val="21"/>
          <w:szCs w:val="21"/>
        </w:rPr>
      </w:pPr>
    </w:p>
    <w:p w:rsidR="00921D94" w:rsidRPr="006735E8" w:rsidRDefault="00921D94" w:rsidP="00921D94">
      <w:pPr>
        <w:jc w:val="both"/>
        <w:rPr>
          <w:rFonts w:ascii="Tahoma" w:hAnsi="Tahoma" w:cs="Tahoma"/>
          <w:sz w:val="21"/>
          <w:szCs w:val="21"/>
        </w:rPr>
      </w:pPr>
      <w:r w:rsidRPr="006735E8">
        <w:rPr>
          <w:rFonts w:ascii="Tahoma" w:hAnsi="Tahoma" w:cs="Tahoma"/>
          <w:color w:val="000000"/>
          <w:sz w:val="21"/>
          <w:szCs w:val="21"/>
        </w:rPr>
        <w:t>High point of the occasion was the unveiling and launching of a festschrift in honour of Prof. Ejiofor.</w:t>
      </w:r>
    </w:p>
    <w:p w:rsidR="00921D94" w:rsidRPr="006735E8" w:rsidRDefault="00921D94" w:rsidP="00921D94">
      <w:pPr>
        <w:jc w:val="both"/>
        <w:rPr>
          <w:rFonts w:ascii="Tahoma" w:hAnsi="Tahoma" w:cs="Tahoma"/>
          <w:sz w:val="21"/>
          <w:szCs w:val="21"/>
        </w:rPr>
      </w:pPr>
    </w:p>
    <w:p w:rsidR="00921D94" w:rsidRDefault="00921D94" w:rsidP="00921D94">
      <w:pPr>
        <w:jc w:val="both"/>
        <w:rPr>
          <w:rFonts w:ascii="Tahoma" w:hAnsi="Tahoma" w:cs="Tahoma"/>
          <w:color w:val="000000"/>
        </w:rPr>
      </w:pPr>
      <w:r w:rsidRPr="006735E8">
        <w:rPr>
          <w:rFonts w:ascii="Tahoma" w:hAnsi="Tahoma" w:cs="Tahoma"/>
          <w:color w:val="000000"/>
          <w:sz w:val="21"/>
          <w:szCs w:val="21"/>
        </w:rPr>
        <w:t xml:space="preserve">Prof. Ejiofor in his response was full of appreciation to the </w:t>
      </w:r>
      <w:r w:rsidRPr="002B15FC">
        <w:rPr>
          <w:rFonts w:ascii="Tahoma" w:hAnsi="Tahoma" w:cs="Tahoma"/>
          <w:caps/>
          <w:color w:val="000000"/>
          <w:sz w:val="21"/>
          <w:szCs w:val="21"/>
        </w:rPr>
        <w:t>f</w:t>
      </w:r>
      <w:r w:rsidRPr="006735E8">
        <w:rPr>
          <w:rFonts w:ascii="Tahoma" w:hAnsi="Tahoma" w:cs="Tahoma"/>
          <w:color w:val="000000"/>
          <w:sz w:val="21"/>
          <w:szCs w:val="21"/>
        </w:rPr>
        <w:t xml:space="preserve">aculty and the </w:t>
      </w:r>
      <w:r w:rsidRPr="002B15FC">
        <w:rPr>
          <w:rFonts w:ascii="Tahoma" w:hAnsi="Tahoma" w:cs="Tahoma"/>
          <w:caps/>
          <w:color w:val="000000"/>
          <w:sz w:val="21"/>
          <w:szCs w:val="21"/>
        </w:rPr>
        <w:t>u</w:t>
      </w:r>
      <w:r w:rsidRPr="006735E8">
        <w:rPr>
          <w:rFonts w:ascii="Tahoma" w:hAnsi="Tahoma" w:cs="Tahoma"/>
          <w:color w:val="000000"/>
          <w:sz w:val="21"/>
          <w:szCs w:val="21"/>
        </w:rPr>
        <w:t>niversity at large for the honour bestowed on him.</w:t>
      </w:r>
      <w:r w:rsidRPr="006735E8">
        <w:rPr>
          <w:rFonts w:ascii="Tahoma" w:hAnsi="Tahoma" w:cs="Tahoma"/>
          <w:sz w:val="21"/>
          <w:szCs w:val="21"/>
        </w:rPr>
        <w:t xml:space="preserve"> </w:t>
      </w:r>
      <w:r w:rsidRPr="006735E8">
        <w:rPr>
          <w:rFonts w:ascii="Tahoma" w:hAnsi="Tahoma" w:cs="Tahoma"/>
          <w:color w:val="000000"/>
          <w:sz w:val="21"/>
          <w:szCs w:val="21"/>
        </w:rPr>
        <w:t>Visibly elated, he expressed his gratitude to God for leading him this far and according him the grace to touch lives positively.</w:t>
      </w:r>
      <w:r w:rsidRPr="006735E8">
        <w:rPr>
          <w:rFonts w:ascii="Tahoma" w:hAnsi="Tahoma" w:cs="Tahoma"/>
          <w:sz w:val="21"/>
          <w:szCs w:val="21"/>
        </w:rPr>
        <w:t xml:space="preserve"> </w:t>
      </w:r>
      <w:r w:rsidRPr="006735E8">
        <w:rPr>
          <w:rFonts w:ascii="Tahoma" w:hAnsi="Tahoma" w:cs="Tahoma"/>
          <w:color w:val="000000"/>
          <w:sz w:val="21"/>
          <w:szCs w:val="21"/>
        </w:rPr>
        <w:t xml:space="preserve">He </w:t>
      </w:r>
      <w:r w:rsidR="002B15FC">
        <w:rPr>
          <w:rFonts w:ascii="Tahoma" w:hAnsi="Tahoma" w:cs="Tahoma"/>
          <w:color w:val="000000"/>
          <w:sz w:val="21"/>
          <w:szCs w:val="21"/>
        </w:rPr>
        <w:t>noted</w:t>
      </w:r>
      <w:r w:rsidRPr="006735E8">
        <w:rPr>
          <w:rFonts w:ascii="Tahoma" w:hAnsi="Tahoma" w:cs="Tahoma"/>
          <w:color w:val="000000"/>
          <w:sz w:val="21"/>
          <w:szCs w:val="21"/>
        </w:rPr>
        <w:t xml:space="preserve"> that he is highly humbled at the outpour of love and honour</w:t>
      </w:r>
      <w:r w:rsidR="002B15FC">
        <w:rPr>
          <w:rFonts w:ascii="Tahoma" w:hAnsi="Tahoma" w:cs="Tahoma"/>
          <w:color w:val="000000"/>
          <w:sz w:val="21"/>
          <w:szCs w:val="21"/>
        </w:rPr>
        <w:t>,</w:t>
      </w:r>
      <w:r w:rsidRPr="006735E8">
        <w:rPr>
          <w:rFonts w:ascii="Tahoma" w:hAnsi="Tahoma" w:cs="Tahoma"/>
          <w:color w:val="000000"/>
          <w:sz w:val="21"/>
          <w:szCs w:val="21"/>
        </w:rPr>
        <w:t xml:space="preserve"> adding that if he ha</w:t>
      </w:r>
      <w:r w:rsidR="002B15FC">
        <w:rPr>
          <w:rFonts w:ascii="Tahoma" w:hAnsi="Tahoma" w:cs="Tahoma"/>
          <w:color w:val="000000"/>
          <w:sz w:val="21"/>
          <w:szCs w:val="21"/>
        </w:rPr>
        <w:t>d</w:t>
      </w:r>
      <w:r w:rsidRPr="006735E8">
        <w:rPr>
          <w:rFonts w:ascii="Tahoma" w:hAnsi="Tahoma" w:cs="Tahoma"/>
          <w:color w:val="000000"/>
          <w:sz w:val="21"/>
          <w:szCs w:val="21"/>
        </w:rPr>
        <w:t xml:space="preserve"> opportunities, he would do more.</w:t>
      </w:r>
    </w:p>
    <w:p w:rsidR="00921D94" w:rsidRDefault="00921D94" w:rsidP="00921D94">
      <w:pPr>
        <w:jc w:val="both"/>
        <w:rPr>
          <w:rFonts w:ascii="Tahoma" w:hAnsi="Tahoma" w:cs="Tahoma"/>
          <w:color w:val="000000"/>
        </w:rPr>
        <w:sectPr w:rsidR="00921D94" w:rsidSect="006735E8">
          <w:type w:val="continuous"/>
          <w:pgSz w:w="11909" w:h="16834" w:code="9"/>
          <w:pgMar w:top="1440" w:right="720" w:bottom="432" w:left="1296" w:header="720" w:footer="720" w:gutter="0"/>
          <w:cols w:num="3" w:sep="1" w:space="216"/>
          <w:docGrid w:linePitch="360"/>
        </w:sectPr>
      </w:pPr>
    </w:p>
    <w:p w:rsidR="00921D94" w:rsidRPr="00921D94" w:rsidRDefault="00921D94" w:rsidP="00921D94">
      <w:pPr>
        <w:jc w:val="both"/>
        <w:rPr>
          <w:rStyle w:val="Emphasis"/>
          <w:rFonts w:ascii="Tahoma" w:hAnsi="Tahoma" w:cs="Tahoma"/>
          <w:i w:val="0"/>
          <w:caps/>
          <w:sz w:val="10"/>
          <w:szCs w:val="10"/>
        </w:rPr>
      </w:pPr>
    </w:p>
    <w:p w:rsidR="00027F88" w:rsidRDefault="00B54970" w:rsidP="00027F88">
      <w:pPr>
        <w:jc w:val="both"/>
        <w:rPr>
          <w:rFonts w:ascii="Tahoma" w:hAnsi="Tahoma" w:cs="Tahoma"/>
        </w:rPr>
      </w:pPr>
      <w:r w:rsidRPr="00B54970">
        <w:rPr>
          <w:rFonts w:ascii="Tahoma" w:hAnsi="Tahoma" w:cs="Tahoma"/>
        </w:rPr>
        <w:pict>
          <v:shape id="_x0000_i1029" type="#_x0000_t159" style="width:493.7pt;height:12.15pt" fillcolor="black" stroked="f" strokecolor="gray">
            <v:shadow color="#868686"/>
            <v:textpath style="font-family:&quot;Arial Black&quot;;font-style:italic;v-text-kern:t" trim="t" fitpath="t" xscale="f" string="INTENSE EUPHORIA IN THE AIR AS UNIZIK FINAL YEAR STUDENTS GRADUATE IN HIGH SPIRIT"/>
          </v:shape>
        </w:pict>
      </w:r>
    </w:p>
    <w:p w:rsidR="00027F88" w:rsidRDefault="00027F88" w:rsidP="00027F88">
      <w:pPr>
        <w:jc w:val="both"/>
        <w:rPr>
          <w:rFonts w:ascii="Tahoma" w:hAnsi="Tahoma" w:cs="Tahoma"/>
          <w:sz w:val="20"/>
          <w:szCs w:val="20"/>
        </w:rPr>
        <w:sectPr w:rsidR="00027F88" w:rsidSect="00EF5C39">
          <w:footerReference w:type="default" r:id="rId17"/>
          <w:type w:val="continuous"/>
          <w:pgSz w:w="11909" w:h="16834" w:code="9"/>
          <w:pgMar w:top="1440" w:right="720" w:bottom="432" w:left="1296" w:header="720" w:footer="720" w:gutter="0"/>
          <w:cols w:space="720"/>
          <w:docGrid w:linePitch="360"/>
        </w:sectPr>
      </w:pPr>
    </w:p>
    <w:p w:rsidR="00027F88" w:rsidRPr="00027F88" w:rsidRDefault="00027F88" w:rsidP="00027F88">
      <w:pPr>
        <w:jc w:val="both"/>
        <w:rPr>
          <w:rFonts w:ascii="Tahoma" w:hAnsi="Tahoma" w:cs="Tahoma"/>
          <w:sz w:val="20"/>
          <w:szCs w:val="20"/>
        </w:rPr>
      </w:pPr>
      <w:r w:rsidRPr="00027F88">
        <w:rPr>
          <w:rFonts w:ascii="Tahoma" w:hAnsi="Tahoma" w:cs="Tahoma"/>
          <w:sz w:val="20"/>
          <w:szCs w:val="20"/>
        </w:rPr>
        <w:lastRenderedPageBreak/>
        <w:t xml:space="preserve">The final year students of Nnamdi Azikiwe University have expressed joy and excitement as they wrote their final examination (Degree). An </w:t>
      </w:r>
      <w:r w:rsidRPr="00027F88">
        <w:rPr>
          <w:rFonts w:ascii="Tahoma" w:hAnsi="Tahoma" w:cs="Tahoma"/>
          <w:bCs/>
          <w:sz w:val="20"/>
          <w:szCs w:val="20"/>
        </w:rPr>
        <w:t>academic degree</w:t>
      </w:r>
      <w:r w:rsidRPr="00027F88">
        <w:rPr>
          <w:rFonts w:ascii="Tahoma" w:hAnsi="Tahoma" w:cs="Tahoma"/>
          <w:sz w:val="20"/>
          <w:szCs w:val="20"/>
        </w:rPr>
        <w:t xml:space="preserve"> is a qualification awarded to students upon successful completion of a course of study in </w:t>
      </w:r>
      <w:hyperlink r:id="rId18" w:tooltip="University" w:history="1">
        <w:r w:rsidRPr="00027F88">
          <w:rPr>
            <w:rStyle w:val="Hyperlink"/>
            <w:rFonts w:ascii="Tahoma" w:hAnsi="Tahoma" w:cs="Tahoma"/>
            <w:color w:val="auto"/>
            <w:sz w:val="20"/>
            <w:szCs w:val="20"/>
            <w:u w:val="none"/>
          </w:rPr>
          <w:t>university</w:t>
        </w:r>
      </w:hyperlink>
      <w:r w:rsidRPr="00027F88">
        <w:rPr>
          <w:rFonts w:ascii="Tahoma" w:hAnsi="Tahoma" w:cs="Tahoma"/>
          <w:sz w:val="20"/>
          <w:szCs w:val="20"/>
        </w:rPr>
        <w:t xml:space="preserve">. </w:t>
      </w:r>
    </w:p>
    <w:p w:rsidR="00027F88" w:rsidRPr="009A78CD" w:rsidRDefault="00027F88" w:rsidP="00027F88">
      <w:pPr>
        <w:jc w:val="both"/>
        <w:rPr>
          <w:rFonts w:ascii="Tahoma" w:hAnsi="Tahoma" w:cs="Tahoma"/>
          <w:sz w:val="12"/>
          <w:szCs w:val="12"/>
        </w:rPr>
      </w:pPr>
    </w:p>
    <w:p w:rsidR="00027F88" w:rsidRPr="00027F88" w:rsidRDefault="00027F88" w:rsidP="00027F88">
      <w:pPr>
        <w:jc w:val="both"/>
        <w:rPr>
          <w:rFonts w:ascii="Tahoma" w:hAnsi="Tahoma" w:cs="Tahoma"/>
          <w:sz w:val="20"/>
          <w:szCs w:val="20"/>
        </w:rPr>
      </w:pPr>
      <w:r w:rsidRPr="00027F88">
        <w:rPr>
          <w:rFonts w:ascii="Tahoma" w:hAnsi="Tahoma" w:cs="Tahoma"/>
          <w:sz w:val="20"/>
          <w:szCs w:val="20"/>
        </w:rPr>
        <w:t>Usually, most students all over the world look forward to their final stay in the university, and when the time comes, they celebrate it in many ways. In the past, when students graduate, they converge for parties and pour water on themselves, but recently they just don’t party, but they now create ways of making their graduation remarkable.</w:t>
      </w:r>
    </w:p>
    <w:p w:rsidR="00027F88" w:rsidRPr="009A78CD" w:rsidRDefault="00027F88" w:rsidP="00027F88">
      <w:pPr>
        <w:jc w:val="both"/>
        <w:rPr>
          <w:rFonts w:ascii="Tahoma" w:hAnsi="Tahoma" w:cs="Tahoma"/>
          <w:sz w:val="10"/>
          <w:szCs w:val="10"/>
        </w:rPr>
      </w:pPr>
    </w:p>
    <w:p w:rsidR="00027F88" w:rsidRPr="00027F88" w:rsidRDefault="00027F88" w:rsidP="00027F88">
      <w:pPr>
        <w:jc w:val="both"/>
        <w:rPr>
          <w:rFonts w:ascii="Tahoma" w:hAnsi="Tahoma" w:cs="Tahoma"/>
          <w:sz w:val="20"/>
          <w:szCs w:val="20"/>
        </w:rPr>
      </w:pPr>
      <w:r w:rsidRPr="00027F88">
        <w:rPr>
          <w:rFonts w:ascii="Tahoma" w:hAnsi="Tahoma" w:cs="Tahoma"/>
          <w:sz w:val="20"/>
          <w:szCs w:val="20"/>
        </w:rPr>
        <w:t xml:space="preserve">At the different </w:t>
      </w:r>
      <w:r w:rsidRPr="00F80795">
        <w:rPr>
          <w:rFonts w:ascii="Tahoma" w:hAnsi="Tahoma" w:cs="Tahoma"/>
          <w:caps/>
          <w:sz w:val="20"/>
          <w:szCs w:val="20"/>
        </w:rPr>
        <w:t>f</w:t>
      </w:r>
      <w:r w:rsidRPr="00027F88">
        <w:rPr>
          <w:rFonts w:ascii="Tahoma" w:hAnsi="Tahoma" w:cs="Tahoma"/>
          <w:sz w:val="20"/>
          <w:szCs w:val="20"/>
        </w:rPr>
        <w:t xml:space="preserve">aculties of the </w:t>
      </w:r>
      <w:r w:rsidRPr="00F80795">
        <w:rPr>
          <w:rFonts w:ascii="Tahoma" w:hAnsi="Tahoma" w:cs="Tahoma"/>
          <w:caps/>
          <w:sz w:val="20"/>
          <w:szCs w:val="20"/>
        </w:rPr>
        <w:t>u</w:t>
      </w:r>
      <w:r w:rsidRPr="00027F88">
        <w:rPr>
          <w:rFonts w:ascii="Tahoma" w:hAnsi="Tahoma" w:cs="Tahoma"/>
          <w:sz w:val="20"/>
          <w:szCs w:val="20"/>
        </w:rPr>
        <w:t>niversity, the outgoing students were seen in uniforms and c</w:t>
      </w:r>
      <w:r w:rsidR="00F80795">
        <w:rPr>
          <w:rFonts w:ascii="Tahoma" w:hAnsi="Tahoma" w:cs="Tahoma"/>
          <w:sz w:val="20"/>
          <w:szCs w:val="20"/>
        </w:rPr>
        <w:t>o</w:t>
      </w:r>
      <w:r w:rsidRPr="00027F88">
        <w:rPr>
          <w:rFonts w:ascii="Tahoma" w:hAnsi="Tahoma" w:cs="Tahoma"/>
          <w:sz w:val="20"/>
          <w:szCs w:val="20"/>
        </w:rPr>
        <w:t>st</w:t>
      </w:r>
      <w:r w:rsidR="00F80795">
        <w:rPr>
          <w:rFonts w:ascii="Tahoma" w:hAnsi="Tahoma" w:cs="Tahoma"/>
          <w:sz w:val="20"/>
          <w:szCs w:val="20"/>
        </w:rPr>
        <w:t>u</w:t>
      </w:r>
      <w:r w:rsidRPr="00027F88">
        <w:rPr>
          <w:rFonts w:ascii="Tahoma" w:hAnsi="Tahoma" w:cs="Tahoma"/>
          <w:sz w:val="20"/>
          <w:szCs w:val="20"/>
        </w:rPr>
        <w:t>m</w:t>
      </w:r>
      <w:r w:rsidR="00F80795">
        <w:rPr>
          <w:rFonts w:ascii="Tahoma" w:hAnsi="Tahoma" w:cs="Tahoma"/>
          <w:sz w:val="20"/>
          <w:szCs w:val="20"/>
        </w:rPr>
        <w:t>e</w:t>
      </w:r>
      <w:r w:rsidRPr="00027F88">
        <w:rPr>
          <w:rFonts w:ascii="Tahoma" w:hAnsi="Tahoma" w:cs="Tahoma"/>
          <w:sz w:val="20"/>
          <w:szCs w:val="20"/>
        </w:rPr>
        <w:t xml:space="preserve">; dancing, singing, taking snap shots etc. The photos were taken in an aesthetic style, where the graduands stand in the shape of the acronym of the </w:t>
      </w:r>
      <w:r w:rsidRPr="00F80795">
        <w:rPr>
          <w:rFonts w:ascii="Tahoma" w:hAnsi="Tahoma" w:cs="Tahoma"/>
          <w:caps/>
          <w:sz w:val="20"/>
          <w:szCs w:val="20"/>
        </w:rPr>
        <w:t>d</w:t>
      </w:r>
      <w:r w:rsidRPr="00027F88">
        <w:rPr>
          <w:rFonts w:ascii="Tahoma" w:hAnsi="Tahoma" w:cs="Tahoma"/>
          <w:sz w:val="20"/>
          <w:szCs w:val="20"/>
        </w:rPr>
        <w:t xml:space="preserve">epartment and take photos. It was also observed that the graduates who wore a particular shade of </w:t>
      </w:r>
      <w:r w:rsidRPr="00027F88">
        <w:rPr>
          <w:rFonts w:ascii="Tahoma" w:hAnsi="Tahoma" w:cs="Tahoma"/>
          <w:sz w:val="20"/>
          <w:szCs w:val="20"/>
        </w:rPr>
        <w:lastRenderedPageBreak/>
        <w:t xml:space="preserve">dress, especially white, signed on each other’s cloth; they called it </w:t>
      </w:r>
      <w:r w:rsidRPr="00027F88">
        <w:rPr>
          <w:rFonts w:ascii="Tahoma" w:hAnsi="Tahoma" w:cs="Tahoma"/>
          <w:b/>
          <w:i/>
          <w:sz w:val="20"/>
          <w:szCs w:val="20"/>
        </w:rPr>
        <w:t>signing out</w:t>
      </w:r>
      <w:r w:rsidRPr="00027F88">
        <w:rPr>
          <w:rFonts w:ascii="Tahoma" w:hAnsi="Tahoma" w:cs="Tahoma"/>
          <w:sz w:val="20"/>
          <w:szCs w:val="20"/>
        </w:rPr>
        <w:t xml:space="preserve">. This was seen in almost every </w:t>
      </w:r>
      <w:r w:rsidRPr="00F80795">
        <w:rPr>
          <w:rFonts w:ascii="Tahoma" w:hAnsi="Tahoma" w:cs="Tahoma"/>
          <w:caps/>
          <w:sz w:val="20"/>
          <w:szCs w:val="20"/>
        </w:rPr>
        <w:t>f</w:t>
      </w:r>
      <w:r w:rsidRPr="00027F88">
        <w:rPr>
          <w:rFonts w:ascii="Tahoma" w:hAnsi="Tahoma" w:cs="Tahoma"/>
          <w:sz w:val="20"/>
          <w:szCs w:val="20"/>
        </w:rPr>
        <w:t>aculty.</w:t>
      </w:r>
    </w:p>
    <w:p w:rsidR="00027F88" w:rsidRPr="009A78CD" w:rsidRDefault="00027F88" w:rsidP="00027F88">
      <w:pPr>
        <w:jc w:val="both"/>
        <w:rPr>
          <w:rFonts w:ascii="Tahoma" w:hAnsi="Tahoma" w:cs="Tahoma"/>
          <w:sz w:val="10"/>
          <w:szCs w:val="10"/>
        </w:rPr>
      </w:pPr>
    </w:p>
    <w:p w:rsidR="00027F88" w:rsidRPr="00027F88" w:rsidRDefault="00027F88" w:rsidP="00027F88">
      <w:pPr>
        <w:jc w:val="both"/>
        <w:rPr>
          <w:rFonts w:ascii="Tahoma" w:hAnsi="Tahoma" w:cs="Tahoma"/>
          <w:sz w:val="20"/>
          <w:szCs w:val="20"/>
        </w:rPr>
      </w:pPr>
      <w:r w:rsidRPr="00027F88">
        <w:rPr>
          <w:rFonts w:ascii="Tahoma" w:hAnsi="Tahoma" w:cs="Tahoma"/>
          <w:sz w:val="20"/>
          <w:szCs w:val="20"/>
        </w:rPr>
        <w:t xml:space="preserve">Some of the graduates who were interviewed said they feel so relieved and joyous, as their sleepless nights, rush to lectures, examinations and assignments have, at least come to an end. However, some students who did not express optimism like </w:t>
      </w:r>
      <w:r w:rsidR="00F80795" w:rsidRPr="00027F88">
        <w:rPr>
          <w:rFonts w:ascii="Tahoma" w:hAnsi="Tahoma" w:cs="Tahoma"/>
          <w:sz w:val="20"/>
          <w:szCs w:val="20"/>
        </w:rPr>
        <w:t>others</w:t>
      </w:r>
      <w:r w:rsidRPr="00027F88">
        <w:rPr>
          <w:rFonts w:ascii="Tahoma" w:hAnsi="Tahoma" w:cs="Tahoma"/>
          <w:sz w:val="20"/>
          <w:szCs w:val="20"/>
        </w:rPr>
        <w:t xml:space="preserve"> said they have mixed feelings, but that they are grateful to God for seeing them through their stay in the </w:t>
      </w:r>
      <w:r w:rsidRPr="00F80795">
        <w:rPr>
          <w:rFonts w:ascii="Tahoma" w:hAnsi="Tahoma" w:cs="Tahoma"/>
          <w:caps/>
          <w:sz w:val="20"/>
          <w:szCs w:val="20"/>
        </w:rPr>
        <w:t>u</w:t>
      </w:r>
      <w:r w:rsidRPr="00027F88">
        <w:rPr>
          <w:rFonts w:ascii="Tahoma" w:hAnsi="Tahoma" w:cs="Tahoma"/>
          <w:sz w:val="20"/>
          <w:szCs w:val="20"/>
        </w:rPr>
        <w:t>niversity.</w:t>
      </w:r>
    </w:p>
    <w:p w:rsidR="00027F88" w:rsidRDefault="00027F88" w:rsidP="00027F88">
      <w:pPr>
        <w:jc w:val="both"/>
        <w:rPr>
          <w:rFonts w:ascii="Tahoma" w:hAnsi="Tahoma" w:cs="Tahoma"/>
        </w:rPr>
        <w:sectPr w:rsidR="00027F88" w:rsidSect="00027F88">
          <w:type w:val="continuous"/>
          <w:pgSz w:w="11909" w:h="16834" w:code="9"/>
          <w:pgMar w:top="1440" w:right="720" w:bottom="432" w:left="1296" w:header="720" w:footer="720" w:gutter="0"/>
          <w:cols w:num="2" w:sep="1" w:space="216" w:equalWidth="0">
            <w:col w:w="6354" w:space="216"/>
            <w:col w:w="3323"/>
          </w:cols>
          <w:docGrid w:linePitch="360"/>
        </w:sectPr>
      </w:pPr>
    </w:p>
    <w:p w:rsidR="00027F88" w:rsidRPr="00027F88" w:rsidRDefault="00027F88" w:rsidP="00027F88">
      <w:pPr>
        <w:jc w:val="both"/>
        <w:rPr>
          <w:rFonts w:ascii="Tahoma" w:hAnsi="Tahoma" w:cs="Tahoma"/>
          <w:sz w:val="8"/>
          <w:szCs w:val="8"/>
        </w:rPr>
      </w:pPr>
    </w:p>
    <w:p w:rsidR="0051285E" w:rsidRDefault="00B54970" w:rsidP="00921D94">
      <w:pPr>
        <w:jc w:val="both"/>
        <w:rPr>
          <w:rFonts w:ascii="Tahoma" w:hAnsi="Tahoma" w:cs="Tahoma"/>
          <w:b/>
          <w:caps/>
        </w:rPr>
      </w:pPr>
      <w:r w:rsidRPr="00B54970">
        <w:rPr>
          <w:rFonts w:ascii="Tahoma" w:hAnsi="Tahoma" w:cs="Tahoma"/>
          <w:b/>
          <w:caps/>
        </w:rPr>
        <w:pict>
          <v:shape id="_x0000_i1030" type="#_x0000_t136" style="width:398.35pt;height:9.35pt" fillcolor="black [3213]" strokecolor="white [3212]">
            <v:shadow on="t" opacity="52429f"/>
            <v:textpath style="font-family:&quot;Arial Black&quot;;font-style:italic;v-text-kern:t" trim="t" fitpath="t" string="LIBRARY UNIT HOLDS TRAINING FOR ITS STAFF"/>
          </v:shape>
        </w:pict>
      </w:r>
    </w:p>
    <w:p w:rsidR="0051285E" w:rsidRDefault="0051285E" w:rsidP="00921D94">
      <w:pPr>
        <w:jc w:val="both"/>
        <w:rPr>
          <w:rFonts w:ascii="Tahoma" w:hAnsi="Tahoma" w:cs="Tahoma"/>
        </w:rPr>
        <w:sectPr w:rsidR="0051285E" w:rsidSect="00EF5C39">
          <w:type w:val="continuous"/>
          <w:pgSz w:w="11909" w:h="16834" w:code="9"/>
          <w:pgMar w:top="1440" w:right="720" w:bottom="432" w:left="1296" w:header="720" w:footer="720" w:gutter="0"/>
          <w:cols w:space="720"/>
          <w:docGrid w:linePitch="360"/>
        </w:sectPr>
      </w:pPr>
    </w:p>
    <w:p w:rsidR="00027F88" w:rsidRPr="0051285E" w:rsidRDefault="00027F88" w:rsidP="00921D94">
      <w:pPr>
        <w:jc w:val="both"/>
        <w:rPr>
          <w:rFonts w:ascii="Tahoma" w:hAnsi="Tahoma" w:cs="Tahoma"/>
          <w:sz w:val="20"/>
          <w:szCs w:val="20"/>
        </w:rPr>
      </w:pPr>
      <w:r w:rsidRPr="0051285E">
        <w:rPr>
          <w:rFonts w:ascii="Tahoma" w:hAnsi="Tahoma" w:cs="Tahoma"/>
          <w:sz w:val="20"/>
          <w:szCs w:val="20"/>
        </w:rPr>
        <w:lastRenderedPageBreak/>
        <w:t>The Library Unit of Nnamdi Azikiwe University has recently organized an in-house training for its staff.</w:t>
      </w:r>
    </w:p>
    <w:p w:rsidR="00027F88" w:rsidRPr="009A78CD" w:rsidRDefault="00027F88" w:rsidP="00921D94">
      <w:pPr>
        <w:jc w:val="both"/>
        <w:rPr>
          <w:rFonts w:ascii="Tahoma" w:hAnsi="Tahoma" w:cs="Tahoma"/>
          <w:sz w:val="10"/>
          <w:szCs w:val="10"/>
        </w:rPr>
      </w:pPr>
    </w:p>
    <w:p w:rsidR="00027F88" w:rsidRPr="0051285E" w:rsidRDefault="00027F88" w:rsidP="00921D94">
      <w:pPr>
        <w:jc w:val="both"/>
        <w:rPr>
          <w:rFonts w:ascii="Tahoma" w:hAnsi="Tahoma" w:cs="Tahoma"/>
          <w:sz w:val="20"/>
          <w:szCs w:val="20"/>
        </w:rPr>
      </w:pPr>
      <w:r w:rsidRPr="0051285E">
        <w:rPr>
          <w:rFonts w:ascii="Tahoma" w:hAnsi="Tahoma" w:cs="Tahoma"/>
          <w:sz w:val="20"/>
          <w:szCs w:val="20"/>
        </w:rPr>
        <w:t xml:space="preserve">According to the </w:t>
      </w:r>
      <w:r w:rsidR="0051285E" w:rsidRPr="0051285E">
        <w:rPr>
          <w:rFonts w:ascii="Tahoma" w:hAnsi="Tahoma" w:cs="Tahoma"/>
          <w:sz w:val="20"/>
          <w:szCs w:val="20"/>
        </w:rPr>
        <w:t>University</w:t>
      </w:r>
      <w:r w:rsidRPr="0051285E">
        <w:rPr>
          <w:rFonts w:ascii="Tahoma" w:hAnsi="Tahoma" w:cs="Tahoma"/>
          <w:sz w:val="20"/>
          <w:szCs w:val="20"/>
        </w:rPr>
        <w:t xml:space="preserve"> Librarian, Rev. Prof. Obiora Nwosu has stated that the training was designed in order to enhance efficiency and to expose them to the modern trend in delivering library services.  The training wa</w:t>
      </w:r>
      <w:r w:rsidR="0051285E" w:rsidRPr="0051285E">
        <w:rPr>
          <w:rFonts w:ascii="Tahoma" w:hAnsi="Tahoma" w:cs="Tahoma"/>
          <w:sz w:val="20"/>
          <w:szCs w:val="20"/>
        </w:rPr>
        <w:t>s</w:t>
      </w:r>
      <w:r w:rsidRPr="0051285E">
        <w:rPr>
          <w:rFonts w:ascii="Tahoma" w:hAnsi="Tahoma" w:cs="Tahoma"/>
          <w:sz w:val="20"/>
          <w:szCs w:val="20"/>
        </w:rPr>
        <w:t xml:space="preserve"> based on Acquisition and </w:t>
      </w:r>
      <w:proofErr w:type="spellStart"/>
      <w:r w:rsidRPr="0051285E">
        <w:rPr>
          <w:rFonts w:ascii="Tahoma" w:hAnsi="Tahoma" w:cs="Tahoma"/>
          <w:sz w:val="20"/>
          <w:szCs w:val="20"/>
        </w:rPr>
        <w:t>Digitising</w:t>
      </w:r>
      <w:proofErr w:type="spellEnd"/>
      <w:r w:rsidRPr="0051285E">
        <w:rPr>
          <w:rFonts w:ascii="Tahoma" w:hAnsi="Tahoma" w:cs="Tahoma"/>
          <w:sz w:val="20"/>
          <w:szCs w:val="20"/>
        </w:rPr>
        <w:t>, CD Processing, Metadata Abstraction, E-Public Services, Uploading and E-Reference Services.</w:t>
      </w:r>
    </w:p>
    <w:p w:rsidR="009A78CD" w:rsidRPr="009A78CD" w:rsidRDefault="009A78CD" w:rsidP="00921D94">
      <w:pPr>
        <w:jc w:val="both"/>
        <w:rPr>
          <w:rFonts w:ascii="Tahoma" w:hAnsi="Tahoma" w:cs="Tahoma"/>
          <w:sz w:val="8"/>
          <w:szCs w:val="8"/>
        </w:rPr>
      </w:pPr>
    </w:p>
    <w:p w:rsidR="00027F88" w:rsidRPr="0051285E" w:rsidRDefault="00027F88" w:rsidP="00921D94">
      <w:pPr>
        <w:jc w:val="both"/>
        <w:rPr>
          <w:rFonts w:ascii="Tahoma" w:hAnsi="Tahoma" w:cs="Tahoma"/>
          <w:sz w:val="20"/>
          <w:szCs w:val="20"/>
        </w:rPr>
      </w:pPr>
      <w:r w:rsidRPr="0051285E">
        <w:rPr>
          <w:rFonts w:ascii="Tahoma" w:hAnsi="Tahoma" w:cs="Tahoma"/>
          <w:sz w:val="20"/>
          <w:szCs w:val="20"/>
        </w:rPr>
        <w:lastRenderedPageBreak/>
        <w:t xml:space="preserve">Furthermore, Prof. Nwosu noted that the training will include a practical guide on how best to handle the facilities at the </w:t>
      </w:r>
      <w:r w:rsidRPr="0051285E">
        <w:rPr>
          <w:rFonts w:ascii="Tahoma" w:hAnsi="Tahoma" w:cs="Tahoma"/>
          <w:caps/>
          <w:sz w:val="20"/>
          <w:szCs w:val="20"/>
        </w:rPr>
        <w:t>d</w:t>
      </w:r>
      <w:r w:rsidRPr="0051285E">
        <w:rPr>
          <w:rFonts w:ascii="Tahoma" w:hAnsi="Tahoma" w:cs="Tahoma"/>
          <w:sz w:val="20"/>
          <w:szCs w:val="20"/>
        </w:rPr>
        <w:t xml:space="preserve">igital </w:t>
      </w:r>
      <w:r w:rsidRPr="0051285E">
        <w:rPr>
          <w:rFonts w:ascii="Tahoma" w:hAnsi="Tahoma" w:cs="Tahoma"/>
          <w:caps/>
          <w:sz w:val="20"/>
          <w:szCs w:val="20"/>
        </w:rPr>
        <w:t>l</w:t>
      </w:r>
      <w:r w:rsidRPr="0051285E">
        <w:rPr>
          <w:rFonts w:ascii="Tahoma" w:hAnsi="Tahoma" w:cs="Tahoma"/>
          <w:sz w:val="20"/>
          <w:szCs w:val="20"/>
        </w:rPr>
        <w:t>ibrary.</w:t>
      </w:r>
    </w:p>
    <w:p w:rsidR="009A78CD" w:rsidRPr="009A78CD" w:rsidRDefault="009A78CD" w:rsidP="00027F88">
      <w:pPr>
        <w:jc w:val="both"/>
        <w:rPr>
          <w:rFonts w:ascii="Tahoma" w:hAnsi="Tahoma" w:cs="Tahoma"/>
          <w:sz w:val="8"/>
          <w:szCs w:val="8"/>
        </w:rPr>
      </w:pPr>
    </w:p>
    <w:p w:rsidR="0051285E" w:rsidRDefault="00027F88" w:rsidP="00027F88">
      <w:pPr>
        <w:jc w:val="both"/>
        <w:rPr>
          <w:rFonts w:ascii="Tahoma" w:hAnsi="Tahoma" w:cs="Tahoma"/>
          <w:sz w:val="20"/>
          <w:szCs w:val="20"/>
        </w:rPr>
      </w:pPr>
      <w:r w:rsidRPr="0051285E">
        <w:rPr>
          <w:rFonts w:ascii="Tahoma" w:hAnsi="Tahoma" w:cs="Tahoma"/>
          <w:sz w:val="20"/>
          <w:szCs w:val="20"/>
        </w:rPr>
        <w:t>Among the tr</w:t>
      </w:r>
      <w:r w:rsidR="0051285E" w:rsidRPr="0051285E">
        <w:rPr>
          <w:rFonts w:ascii="Tahoma" w:hAnsi="Tahoma" w:cs="Tahoma"/>
          <w:sz w:val="20"/>
          <w:szCs w:val="20"/>
        </w:rPr>
        <w:t>ainee</w:t>
      </w:r>
      <w:r w:rsidRPr="0051285E">
        <w:rPr>
          <w:rFonts w:ascii="Tahoma" w:hAnsi="Tahoma" w:cs="Tahoma"/>
          <w:sz w:val="20"/>
          <w:szCs w:val="20"/>
        </w:rPr>
        <w:t xml:space="preserve">s are: Mr. John </w:t>
      </w:r>
      <w:proofErr w:type="spellStart"/>
      <w:r w:rsidRPr="0051285E">
        <w:rPr>
          <w:rFonts w:ascii="Tahoma" w:hAnsi="Tahoma" w:cs="Tahoma"/>
          <w:sz w:val="20"/>
          <w:szCs w:val="20"/>
        </w:rPr>
        <w:t>Eduno</w:t>
      </w:r>
      <w:proofErr w:type="spellEnd"/>
      <w:r w:rsidRPr="0051285E">
        <w:rPr>
          <w:rFonts w:ascii="Tahoma" w:hAnsi="Tahoma" w:cs="Tahoma"/>
          <w:sz w:val="20"/>
          <w:szCs w:val="20"/>
        </w:rPr>
        <w:t>, who handle</w:t>
      </w:r>
      <w:r w:rsidR="0051285E" w:rsidRPr="0051285E">
        <w:rPr>
          <w:rFonts w:ascii="Tahoma" w:hAnsi="Tahoma" w:cs="Tahoma"/>
          <w:sz w:val="20"/>
          <w:szCs w:val="20"/>
        </w:rPr>
        <w:t>d</w:t>
      </w:r>
      <w:r w:rsidRPr="0051285E">
        <w:rPr>
          <w:rFonts w:ascii="Tahoma" w:hAnsi="Tahoma" w:cs="Tahoma"/>
          <w:sz w:val="20"/>
          <w:szCs w:val="20"/>
        </w:rPr>
        <w:t xml:space="preserve"> the aspect </w:t>
      </w:r>
      <w:r w:rsidR="0051285E" w:rsidRPr="0051285E">
        <w:rPr>
          <w:rFonts w:ascii="Tahoma" w:hAnsi="Tahoma" w:cs="Tahoma"/>
          <w:sz w:val="20"/>
          <w:szCs w:val="20"/>
        </w:rPr>
        <w:t>of</w:t>
      </w:r>
      <w:r w:rsidRPr="0051285E">
        <w:rPr>
          <w:rFonts w:ascii="Tahoma" w:hAnsi="Tahoma" w:cs="Tahoma"/>
          <w:sz w:val="20"/>
          <w:szCs w:val="20"/>
        </w:rPr>
        <w:t xml:space="preserve"> Acquisition and </w:t>
      </w:r>
      <w:proofErr w:type="spellStart"/>
      <w:r w:rsidRPr="0051285E">
        <w:rPr>
          <w:rFonts w:ascii="Tahoma" w:hAnsi="Tahoma" w:cs="Tahoma"/>
          <w:sz w:val="20"/>
          <w:szCs w:val="20"/>
        </w:rPr>
        <w:t>Digitisation</w:t>
      </w:r>
      <w:proofErr w:type="spellEnd"/>
      <w:r w:rsidRPr="0051285E">
        <w:rPr>
          <w:rFonts w:ascii="Tahoma" w:hAnsi="Tahoma" w:cs="Tahoma"/>
          <w:sz w:val="20"/>
          <w:szCs w:val="20"/>
        </w:rPr>
        <w:t xml:space="preserve">, Mrs. </w:t>
      </w:r>
      <w:proofErr w:type="spellStart"/>
      <w:r w:rsidRPr="0051285E">
        <w:rPr>
          <w:rFonts w:ascii="Tahoma" w:hAnsi="Tahoma" w:cs="Tahoma"/>
          <w:sz w:val="20"/>
          <w:szCs w:val="20"/>
        </w:rPr>
        <w:t>Obioma</w:t>
      </w:r>
      <w:proofErr w:type="spellEnd"/>
      <w:r w:rsidRPr="0051285E">
        <w:rPr>
          <w:rFonts w:ascii="Tahoma" w:hAnsi="Tahoma" w:cs="Tahoma"/>
          <w:sz w:val="20"/>
          <w:szCs w:val="20"/>
        </w:rPr>
        <w:t xml:space="preserve"> </w:t>
      </w:r>
      <w:proofErr w:type="spellStart"/>
      <w:r w:rsidRPr="0051285E">
        <w:rPr>
          <w:rFonts w:ascii="Tahoma" w:hAnsi="Tahoma" w:cs="Tahoma"/>
          <w:sz w:val="20"/>
          <w:szCs w:val="20"/>
        </w:rPr>
        <w:t>Obiekwe</w:t>
      </w:r>
      <w:proofErr w:type="spellEnd"/>
      <w:r w:rsidR="0051285E" w:rsidRPr="0051285E">
        <w:rPr>
          <w:rFonts w:ascii="Tahoma" w:hAnsi="Tahoma" w:cs="Tahoma"/>
          <w:sz w:val="20"/>
          <w:szCs w:val="20"/>
        </w:rPr>
        <w:t xml:space="preserve"> -</w:t>
      </w:r>
      <w:r w:rsidRPr="0051285E">
        <w:rPr>
          <w:rFonts w:ascii="Tahoma" w:hAnsi="Tahoma" w:cs="Tahoma"/>
          <w:sz w:val="20"/>
          <w:szCs w:val="20"/>
        </w:rPr>
        <w:t xml:space="preserve"> Coach</w:t>
      </w:r>
      <w:r w:rsidR="0051285E" w:rsidRPr="0051285E">
        <w:rPr>
          <w:rFonts w:ascii="Tahoma" w:hAnsi="Tahoma" w:cs="Tahoma"/>
          <w:sz w:val="20"/>
          <w:szCs w:val="20"/>
        </w:rPr>
        <w:t>ed</w:t>
      </w:r>
      <w:r w:rsidRPr="0051285E">
        <w:rPr>
          <w:rFonts w:ascii="Tahoma" w:hAnsi="Tahoma" w:cs="Tahoma"/>
          <w:sz w:val="20"/>
          <w:szCs w:val="20"/>
        </w:rPr>
        <w:t xml:space="preserve"> </w:t>
      </w:r>
      <w:r w:rsidR="0051285E" w:rsidRPr="0051285E">
        <w:rPr>
          <w:rFonts w:ascii="Tahoma" w:hAnsi="Tahoma" w:cs="Tahoma"/>
          <w:sz w:val="20"/>
          <w:szCs w:val="20"/>
        </w:rPr>
        <w:t xml:space="preserve">them </w:t>
      </w:r>
      <w:r w:rsidRPr="0051285E">
        <w:rPr>
          <w:rFonts w:ascii="Tahoma" w:hAnsi="Tahoma" w:cs="Tahoma"/>
          <w:sz w:val="20"/>
          <w:szCs w:val="20"/>
        </w:rPr>
        <w:t>on CD Processing Activities, while Miss Uju</w:t>
      </w:r>
      <w:r w:rsidR="0051285E" w:rsidRPr="0051285E">
        <w:rPr>
          <w:rFonts w:ascii="Tahoma" w:hAnsi="Tahoma" w:cs="Tahoma"/>
          <w:sz w:val="20"/>
          <w:szCs w:val="20"/>
        </w:rPr>
        <w:t xml:space="preserve"> </w:t>
      </w:r>
      <w:proofErr w:type="spellStart"/>
      <w:r w:rsidR="0051285E" w:rsidRPr="0051285E">
        <w:rPr>
          <w:rFonts w:ascii="Tahoma" w:hAnsi="Tahoma" w:cs="Tahoma"/>
          <w:sz w:val="20"/>
          <w:szCs w:val="20"/>
        </w:rPr>
        <w:t>Nn</w:t>
      </w:r>
      <w:r w:rsidRPr="0051285E">
        <w:rPr>
          <w:rFonts w:ascii="Tahoma" w:hAnsi="Tahoma" w:cs="Tahoma"/>
          <w:sz w:val="20"/>
          <w:szCs w:val="20"/>
        </w:rPr>
        <w:t>atu</w:t>
      </w:r>
      <w:proofErr w:type="spellEnd"/>
      <w:r w:rsidR="0051285E" w:rsidRPr="0051285E">
        <w:rPr>
          <w:rFonts w:ascii="Tahoma" w:hAnsi="Tahoma" w:cs="Tahoma"/>
          <w:sz w:val="20"/>
          <w:szCs w:val="20"/>
        </w:rPr>
        <w:t xml:space="preserve"> -</w:t>
      </w:r>
      <w:r w:rsidRPr="0051285E">
        <w:rPr>
          <w:rFonts w:ascii="Tahoma" w:hAnsi="Tahoma" w:cs="Tahoma"/>
          <w:sz w:val="20"/>
          <w:szCs w:val="20"/>
        </w:rPr>
        <w:t xml:space="preserve"> trained t</w:t>
      </w:r>
      <w:r w:rsidR="0051285E" w:rsidRPr="0051285E">
        <w:rPr>
          <w:rFonts w:ascii="Tahoma" w:hAnsi="Tahoma" w:cs="Tahoma"/>
          <w:sz w:val="20"/>
          <w:szCs w:val="20"/>
        </w:rPr>
        <w:t xml:space="preserve">hem on Methods and Practices of Metadata Activities; the Head of the Digital Library, Mr. Andrew Ogbonna handled the area of Uploading and E-Reference Services, and Mr. </w:t>
      </w:r>
      <w:proofErr w:type="spellStart"/>
      <w:r w:rsidR="0051285E" w:rsidRPr="0051285E">
        <w:rPr>
          <w:rFonts w:ascii="Tahoma" w:hAnsi="Tahoma" w:cs="Tahoma"/>
          <w:sz w:val="20"/>
          <w:szCs w:val="20"/>
        </w:rPr>
        <w:t>Chukwunonso</w:t>
      </w:r>
      <w:proofErr w:type="spellEnd"/>
      <w:r w:rsidR="0051285E" w:rsidRPr="0051285E">
        <w:rPr>
          <w:rFonts w:ascii="Tahoma" w:hAnsi="Tahoma" w:cs="Tahoma"/>
          <w:sz w:val="20"/>
          <w:szCs w:val="20"/>
        </w:rPr>
        <w:t xml:space="preserve"> </w:t>
      </w:r>
      <w:proofErr w:type="spellStart"/>
      <w:r w:rsidR="0051285E" w:rsidRPr="0051285E">
        <w:rPr>
          <w:rFonts w:ascii="Tahoma" w:hAnsi="Tahoma" w:cs="Tahoma"/>
          <w:sz w:val="20"/>
          <w:szCs w:val="20"/>
        </w:rPr>
        <w:t>Oraka</w:t>
      </w:r>
      <w:proofErr w:type="spellEnd"/>
      <w:r w:rsidR="0051285E" w:rsidRPr="0051285E">
        <w:rPr>
          <w:rFonts w:ascii="Tahoma" w:hAnsi="Tahoma" w:cs="Tahoma"/>
          <w:sz w:val="20"/>
          <w:szCs w:val="20"/>
        </w:rPr>
        <w:t xml:space="preserve"> discussed the E-Public Services Activities.</w:t>
      </w:r>
    </w:p>
    <w:p w:rsidR="009A78CD" w:rsidRDefault="009A78CD" w:rsidP="00027F88">
      <w:pPr>
        <w:jc w:val="both"/>
        <w:rPr>
          <w:rFonts w:ascii="Tahoma" w:hAnsi="Tahoma" w:cs="Tahoma"/>
        </w:rPr>
        <w:sectPr w:rsidR="009A78CD" w:rsidSect="0051285E">
          <w:type w:val="continuous"/>
          <w:pgSz w:w="11909" w:h="16834" w:code="9"/>
          <w:pgMar w:top="1440" w:right="720" w:bottom="432" w:left="1296" w:header="720" w:footer="720" w:gutter="0"/>
          <w:cols w:num="2" w:sep="1" w:space="216"/>
          <w:docGrid w:linePitch="360"/>
        </w:sectPr>
      </w:pPr>
    </w:p>
    <w:p w:rsidR="00921D94" w:rsidRDefault="00B54970" w:rsidP="00921D94">
      <w:pPr>
        <w:jc w:val="both"/>
        <w:rPr>
          <w:rFonts w:ascii="Tahoma" w:hAnsi="Tahoma" w:cs="Tahoma"/>
          <w:b/>
          <w:caps/>
        </w:rPr>
      </w:pPr>
      <w:r w:rsidRPr="00B54970">
        <w:rPr>
          <w:rFonts w:ascii="Tahoma" w:hAnsi="Tahoma" w:cs="Tahoma"/>
          <w:b/>
          <w:caps/>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1" type="#_x0000_t156" style="width:455.4pt;height:10.3pt" fillcolor="black [3213]" stroked="f">
            <v:fill color2="#099"/>
            <v:shadow color="silver" opacity="52429f" offset="3pt,3pt"/>
            <v:textpath style="font-family:&quot;Tahoma&quot;;font-weight:bold;font-style:italic;v-text-kern:t" trim="t" fitpath="t" xscale="f" string="UNIZIK 38TH INAUGURAL LECTURE TO HOLD SOON"/>
          </v:shape>
        </w:pict>
      </w:r>
    </w:p>
    <w:p w:rsidR="00921D94" w:rsidRPr="00027F88" w:rsidRDefault="00921D94" w:rsidP="00921D94">
      <w:pPr>
        <w:jc w:val="both"/>
        <w:rPr>
          <w:rFonts w:ascii="Tahoma" w:hAnsi="Tahoma" w:cs="Tahoma"/>
          <w:b/>
          <w:i/>
          <w:sz w:val="20"/>
          <w:szCs w:val="20"/>
        </w:rPr>
      </w:pPr>
      <w:r w:rsidRPr="00027F88">
        <w:rPr>
          <w:rFonts w:ascii="Tahoma" w:hAnsi="Tahoma" w:cs="Tahoma"/>
          <w:sz w:val="20"/>
          <w:szCs w:val="20"/>
        </w:rPr>
        <w:t xml:space="preserve">A </w:t>
      </w:r>
      <w:r w:rsidRPr="00027F88">
        <w:rPr>
          <w:rFonts w:ascii="Tahoma" w:hAnsi="Tahoma" w:cs="Tahoma"/>
          <w:caps/>
          <w:sz w:val="20"/>
          <w:szCs w:val="20"/>
        </w:rPr>
        <w:t>p</w:t>
      </w:r>
      <w:r w:rsidRPr="00027F88">
        <w:rPr>
          <w:rFonts w:ascii="Tahoma" w:hAnsi="Tahoma" w:cs="Tahoma"/>
          <w:sz w:val="20"/>
          <w:szCs w:val="20"/>
        </w:rPr>
        <w:t xml:space="preserve">rofessor </w:t>
      </w:r>
      <w:r w:rsidR="002B15FC" w:rsidRPr="00027F88">
        <w:rPr>
          <w:rFonts w:ascii="Tahoma" w:hAnsi="Tahoma" w:cs="Tahoma"/>
          <w:sz w:val="20"/>
          <w:szCs w:val="20"/>
        </w:rPr>
        <w:t>from</w:t>
      </w:r>
      <w:r w:rsidRPr="00027F88">
        <w:rPr>
          <w:rFonts w:ascii="Tahoma" w:hAnsi="Tahoma" w:cs="Tahoma"/>
          <w:sz w:val="20"/>
          <w:szCs w:val="20"/>
        </w:rPr>
        <w:t xml:space="preserve"> the Department of Health Education, Faculty of Education, Prof. Anthony </w:t>
      </w:r>
      <w:proofErr w:type="spellStart"/>
      <w:r w:rsidRPr="00027F88">
        <w:rPr>
          <w:rFonts w:ascii="Tahoma" w:hAnsi="Tahoma" w:cs="Tahoma"/>
          <w:sz w:val="20"/>
          <w:szCs w:val="20"/>
        </w:rPr>
        <w:t>Ikechchukwu</w:t>
      </w:r>
      <w:proofErr w:type="spellEnd"/>
      <w:r w:rsidRPr="00027F88">
        <w:rPr>
          <w:rFonts w:ascii="Tahoma" w:hAnsi="Tahoma" w:cs="Tahoma"/>
          <w:sz w:val="20"/>
          <w:szCs w:val="20"/>
        </w:rPr>
        <w:t xml:space="preserve"> </w:t>
      </w:r>
      <w:proofErr w:type="spellStart"/>
      <w:r w:rsidRPr="00027F88">
        <w:rPr>
          <w:rFonts w:ascii="Tahoma" w:hAnsi="Tahoma" w:cs="Tahoma"/>
          <w:sz w:val="20"/>
          <w:szCs w:val="20"/>
        </w:rPr>
        <w:t>Ogbalu</w:t>
      </w:r>
      <w:proofErr w:type="spellEnd"/>
      <w:r w:rsidRPr="00027F88">
        <w:rPr>
          <w:rFonts w:ascii="Tahoma" w:hAnsi="Tahoma" w:cs="Tahoma"/>
          <w:sz w:val="20"/>
          <w:szCs w:val="20"/>
        </w:rPr>
        <w:t xml:space="preserve"> shall deliver the 38th Nnamdi Azikiwe University </w:t>
      </w:r>
      <w:r w:rsidRPr="00027F88">
        <w:rPr>
          <w:rFonts w:ascii="Tahoma" w:hAnsi="Tahoma" w:cs="Tahoma"/>
          <w:caps/>
          <w:sz w:val="20"/>
          <w:szCs w:val="20"/>
        </w:rPr>
        <w:t>i</w:t>
      </w:r>
      <w:r w:rsidRPr="00027F88">
        <w:rPr>
          <w:rFonts w:ascii="Tahoma" w:hAnsi="Tahoma" w:cs="Tahoma"/>
          <w:sz w:val="20"/>
          <w:szCs w:val="20"/>
        </w:rPr>
        <w:t xml:space="preserve">naugural </w:t>
      </w:r>
      <w:r w:rsidRPr="00027F88">
        <w:rPr>
          <w:rFonts w:ascii="Tahoma" w:hAnsi="Tahoma" w:cs="Tahoma"/>
          <w:caps/>
          <w:sz w:val="20"/>
          <w:szCs w:val="20"/>
        </w:rPr>
        <w:t>l</w:t>
      </w:r>
      <w:r w:rsidRPr="00027F88">
        <w:rPr>
          <w:rFonts w:ascii="Tahoma" w:hAnsi="Tahoma" w:cs="Tahoma"/>
          <w:sz w:val="20"/>
          <w:szCs w:val="20"/>
        </w:rPr>
        <w:t xml:space="preserve">ecture on the topic </w:t>
      </w:r>
      <w:r w:rsidRPr="00027F88">
        <w:rPr>
          <w:rFonts w:ascii="Tahoma" w:hAnsi="Tahoma" w:cs="Tahoma"/>
          <w:b/>
          <w:i/>
          <w:sz w:val="20"/>
          <w:szCs w:val="20"/>
        </w:rPr>
        <w:t xml:space="preserve">“Health Education: The </w:t>
      </w:r>
      <w:r w:rsidRPr="00027F88">
        <w:rPr>
          <w:rFonts w:ascii="Tahoma" w:hAnsi="Tahoma" w:cs="Tahoma"/>
          <w:b/>
          <w:i/>
          <w:caps/>
          <w:sz w:val="20"/>
          <w:szCs w:val="20"/>
        </w:rPr>
        <w:t>m</w:t>
      </w:r>
      <w:r w:rsidRPr="00027F88">
        <w:rPr>
          <w:rFonts w:ascii="Tahoma" w:hAnsi="Tahoma" w:cs="Tahoma"/>
          <w:b/>
          <w:i/>
          <w:sz w:val="20"/>
          <w:szCs w:val="20"/>
        </w:rPr>
        <w:t xml:space="preserve">aster </w:t>
      </w:r>
      <w:r w:rsidRPr="00027F88">
        <w:rPr>
          <w:rFonts w:ascii="Tahoma" w:hAnsi="Tahoma" w:cs="Tahoma"/>
          <w:b/>
          <w:i/>
          <w:caps/>
          <w:sz w:val="20"/>
          <w:szCs w:val="20"/>
        </w:rPr>
        <w:t>k</w:t>
      </w:r>
      <w:r w:rsidRPr="00027F88">
        <w:rPr>
          <w:rFonts w:ascii="Tahoma" w:hAnsi="Tahoma" w:cs="Tahoma"/>
          <w:b/>
          <w:i/>
          <w:sz w:val="20"/>
          <w:szCs w:val="20"/>
        </w:rPr>
        <w:t xml:space="preserve">ey to </w:t>
      </w:r>
      <w:r w:rsidRPr="00027F88">
        <w:rPr>
          <w:rFonts w:ascii="Tahoma" w:hAnsi="Tahoma" w:cs="Tahoma"/>
          <w:b/>
          <w:i/>
          <w:caps/>
          <w:sz w:val="20"/>
          <w:szCs w:val="20"/>
        </w:rPr>
        <w:t>h</w:t>
      </w:r>
      <w:r w:rsidRPr="00027F88">
        <w:rPr>
          <w:rFonts w:ascii="Tahoma" w:hAnsi="Tahoma" w:cs="Tahoma"/>
          <w:b/>
          <w:i/>
          <w:sz w:val="20"/>
          <w:szCs w:val="20"/>
        </w:rPr>
        <w:t xml:space="preserve">ealthy </w:t>
      </w:r>
      <w:r w:rsidRPr="00027F88">
        <w:rPr>
          <w:rFonts w:ascii="Tahoma" w:hAnsi="Tahoma" w:cs="Tahoma"/>
          <w:b/>
          <w:i/>
          <w:caps/>
          <w:sz w:val="20"/>
          <w:szCs w:val="20"/>
        </w:rPr>
        <w:t>l</w:t>
      </w:r>
      <w:r w:rsidRPr="00027F88">
        <w:rPr>
          <w:rFonts w:ascii="Tahoma" w:hAnsi="Tahoma" w:cs="Tahoma"/>
          <w:b/>
          <w:i/>
          <w:sz w:val="20"/>
          <w:szCs w:val="20"/>
        </w:rPr>
        <w:t>iving.”</w:t>
      </w:r>
    </w:p>
    <w:p w:rsidR="00921D94" w:rsidRPr="00F80C76" w:rsidRDefault="00921D94" w:rsidP="00921D94">
      <w:pPr>
        <w:jc w:val="both"/>
        <w:rPr>
          <w:rFonts w:ascii="Tahoma" w:hAnsi="Tahoma" w:cs="Tahoma"/>
          <w:b/>
          <w:i/>
          <w:sz w:val="10"/>
          <w:szCs w:val="10"/>
        </w:rPr>
      </w:pPr>
    </w:p>
    <w:p w:rsidR="00921D94" w:rsidRPr="00F80C76" w:rsidRDefault="00921D94" w:rsidP="00921D94">
      <w:pPr>
        <w:tabs>
          <w:tab w:val="left" w:pos="3150"/>
        </w:tabs>
        <w:ind w:left="2160"/>
        <w:jc w:val="both"/>
        <w:rPr>
          <w:rFonts w:ascii="Tahoma" w:hAnsi="Tahoma" w:cs="Tahoma"/>
          <w:sz w:val="21"/>
          <w:szCs w:val="21"/>
        </w:rPr>
      </w:pPr>
      <w:r w:rsidRPr="00F80C76">
        <w:rPr>
          <w:rFonts w:ascii="Tahoma" w:hAnsi="Tahoma" w:cs="Tahoma"/>
          <w:b/>
          <w:i/>
          <w:sz w:val="21"/>
          <w:szCs w:val="21"/>
        </w:rPr>
        <w:t>Date:</w:t>
      </w:r>
      <w:r w:rsidRPr="00F80C76">
        <w:rPr>
          <w:rFonts w:ascii="Tahoma" w:hAnsi="Tahoma" w:cs="Tahoma"/>
          <w:b/>
          <w:i/>
          <w:sz w:val="21"/>
          <w:szCs w:val="21"/>
        </w:rPr>
        <w:tab/>
      </w:r>
      <w:r w:rsidRPr="00F80C76">
        <w:rPr>
          <w:rFonts w:ascii="Tahoma" w:hAnsi="Tahoma" w:cs="Tahoma"/>
          <w:sz w:val="21"/>
          <w:szCs w:val="21"/>
        </w:rPr>
        <w:t>Thursday, 17th August, 2017</w:t>
      </w:r>
    </w:p>
    <w:p w:rsidR="00921D94" w:rsidRPr="00F80C76" w:rsidRDefault="00921D94" w:rsidP="00921D94">
      <w:pPr>
        <w:tabs>
          <w:tab w:val="left" w:pos="3150"/>
        </w:tabs>
        <w:ind w:left="2160"/>
        <w:jc w:val="both"/>
        <w:rPr>
          <w:rFonts w:ascii="Tahoma" w:hAnsi="Tahoma" w:cs="Tahoma"/>
          <w:sz w:val="22"/>
          <w:szCs w:val="22"/>
        </w:rPr>
      </w:pPr>
      <w:r w:rsidRPr="00F80C76">
        <w:rPr>
          <w:rFonts w:ascii="Tahoma" w:hAnsi="Tahoma" w:cs="Tahoma"/>
          <w:b/>
          <w:i/>
          <w:sz w:val="22"/>
          <w:szCs w:val="22"/>
        </w:rPr>
        <w:t>Venue:</w:t>
      </w:r>
      <w:r w:rsidRPr="00F80C76">
        <w:rPr>
          <w:rFonts w:ascii="Tahoma" w:hAnsi="Tahoma" w:cs="Tahoma"/>
          <w:sz w:val="22"/>
          <w:szCs w:val="22"/>
        </w:rPr>
        <w:tab/>
        <w:t>The University Auditorium</w:t>
      </w:r>
    </w:p>
    <w:p w:rsidR="00921D94" w:rsidRPr="00F80C76" w:rsidRDefault="00921D94" w:rsidP="00921D94">
      <w:pPr>
        <w:tabs>
          <w:tab w:val="left" w:pos="3150"/>
        </w:tabs>
        <w:ind w:left="2160"/>
        <w:jc w:val="both"/>
        <w:rPr>
          <w:rFonts w:ascii="Tahoma" w:hAnsi="Tahoma" w:cs="Tahoma"/>
          <w:sz w:val="22"/>
          <w:szCs w:val="22"/>
        </w:rPr>
      </w:pPr>
      <w:r w:rsidRPr="00F80C76">
        <w:rPr>
          <w:rFonts w:ascii="Tahoma" w:hAnsi="Tahoma" w:cs="Tahoma"/>
          <w:b/>
          <w:i/>
          <w:sz w:val="22"/>
          <w:szCs w:val="22"/>
        </w:rPr>
        <w:t>Time:</w:t>
      </w:r>
      <w:r w:rsidRPr="00F80C76">
        <w:rPr>
          <w:rFonts w:ascii="Tahoma" w:hAnsi="Tahoma" w:cs="Tahoma"/>
          <w:b/>
          <w:i/>
          <w:sz w:val="22"/>
          <w:szCs w:val="22"/>
        </w:rPr>
        <w:tab/>
      </w:r>
      <w:r w:rsidRPr="00F80C76">
        <w:rPr>
          <w:rFonts w:ascii="Tahoma" w:hAnsi="Tahoma" w:cs="Tahoma"/>
          <w:sz w:val="22"/>
          <w:szCs w:val="22"/>
        </w:rPr>
        <w:t>11.00 a.m. prompt</w:t>
      </w:r>
    </w:p>
    <w:p w:rsidR="00921D94" w:rsidRPr="00921D94" w:rsidRDefault="00921D94" w:rsidP="00921D94">
      <w:pPr>
        <w:jc w:val="both"/>
        <w:rPr>
          <w:rStyle w:val="Emphasis"/>
          <w:rFonts w:ascii="Tahoma" w:hAnsi="Tahoma" w:cs="Tahoma"/>
          <w:i w:val="0"/>
          <w:caps/>
          <w:sz w:val="16"/>
          <w:szCs w:val="16"/>
        </w:rPr>
      </w:pPr>
    </w:p>
    <w:p w:rsidR="00921D94" w:rsidRDefault="00B54970" w:rsidP="00921D94">
      <w:pPr>
        <w:jc w:val="both"/>
        <w:rPr>
          <w:rStyle w:val="Emphasis"/>
          <w:rFonts w:ascii="Tahoma" w:hAnsi="Tahoma" w:cs="Tahoma"/>
          <w:i w:val="0"/>
        </w:rPr>
      </w:pPr>
      <w:r w:rsidRPr="00B54970">
        <w:rPr>
          <w:rStyle w:val="Emphasis"/>
          <w:rFonts w:ascii="Tahoma" w:hAnsi="Tahoma" w:cs="Tahoma"/>
          <w:i w:val="0"/>
          <w:caps/>
        </w:rPr>
        <w:pict>
          <v:shape id="_x0000_i1032" type="#_x0000_t136" style="width:481.55pt;height:7.95pt" fillcolor="black [3213]" stroked="f" strokecolor="black [3213]" strokeweight="1pt">
            <v:fill opacity=".5"/>
            <v:shadow color="#99f" offset="3pt"/>
            <v:textpath style="font-family:&quot;Arial Black&quot;;font-style:italic;v-text-kern:t" trim="t" fitpath="t" string="RESULT OF SECURITY WELFARE ASSOCIATION ELECTION"/>
          </v:shape>
        </w:pict>
      </w:r>
      <w:r w:rsidR="002B15FC">
        <w:rPr>
          <w:rStyle w:val="Emphasis"/>
          <w:rFonts w:ascii="Tahoma" w:hAnsi="Tahoma" w:cs="Tahoma"/>
          <w:i w:val="0"/>
          <w:sz w:val="20"/>
          <w:szCs w:val="20"/>
        </w:rPr>
        <w:t>The Security Department of UNIZIK held its elections on Wednesday, 28</w:t>
      </w:r>
      <w:r w:rsidR="009716D9">
        <w:rPr>
          <w:rStyle w:val="Emphasis"/>
          <w:rFonts w:ascii="Tahoma" w:hAnsi="Tahoma" w:cs="Tahoma"/>
          <w:i w:val="0"/>
          <w:sz w:val="20"/>
          <w:szCs w:val="20"/>
        </w:rPr>
        <w:t>th</w:t>
      </w:r>
      <w:r w:rsidR="002B15FC">
        <w:rPr>
          <w:rStyle w:val="Emphasis"/>
          <w:rFonts w:ascii="Tahoma" w:hAnsi="Tahoma" w:cs="Tahoma"/>
          <w:i w:val="0"/>
          <w:sz w:val="20"/>
          <w:szCs w:val="20"/>
        </w:rPr>
        <w:t xml:space="preserve"> of June, 2017. Below are the results of election</w:t>
      </w:r>
      <w:r w:rsidR="009716D9">
        <w:rPr>
          <w:rStyle w:val="Emphasis"/>
          <w:rFonts w:ascii="Tahoma" w:hAnsi="Tahoma" w:cs="Tahoma"/>
          <w:i w:val="0"/>
          <w:sz w:val="20"/>
          <w:szCs w:val="20"/>
        </w:rPr>
        <w:t>:</w:t>
      </w:r>
    </w:p>
    <w:p w:rsidR="00921D94" w:rsidRPr="00D90DA7" w:rsidRDefault="00921D94" w:rsidP="00921D94">
      <w:pPr>
        <w:jc w:val="both"/>
        <w:rPr>
          <w:rStyle w:val="Emphasis"/>
          <w:rFonts w:ascii="Tahoma" w:hAnsi="Tahoma" w:cs="Tahoma"/>
          <w:i w:val="0"/>
          <w:sz w:val="8"/>
          <w:szCs w:val="8"/>
        </w:rPr>
      </w:pP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1. </w:t>
      </w:r>
      <w:r w:rsidRPr="00921D94">
        <w:rPr>
          <w:sz w:val="21"/>
          <w:szCs w:val="21"/>
        </w:rPr>
        <w:tab/>
        <w:t xml:space="preserve">PSO </w:t>
      </w:r>
      <w:r w:rsidRPr="00921D94">
        <w:rPr>
          <w:sz w:val="21"/>
          <w:szCs w:val="21"/>
        </w:rPr>
        <w:tab/>
        <w:t>-</w:t>
      </w:r>
      <w:r w:rsidRPr="00921D94">
        <w:rPr>
          <w:sz w:val="21"/>
          <w:szCs w:val="21"/>
        </w:rPr>
        <w:tab/>
        <w:t xml:space="preserve">Ifeoma </w:t>
      </w:r>
      <w:proofErr w:type="spellStart"/>
      <w:r w:rsidRPr="00921D94">
        <w:rPr>
          <w:sz w:val="21"/>
          <w:szCs w:val="21"/>
        </w:rPr>
        <w:t>Onugu</w:t>
      </w:r>
      <w:proofErr w:type="spellEnd"/>
      <w:r w:rsidRPr="00921D94">
        <w:rPr>
          <w:sz w:val="21"/>
          <w:szCs w:val="21"/>
        </w:rPr>
        <w:t xml:space="preserve"> </w:t>
      </w:r>
      <w:r w:rsidRPr="00921D94">
        <w:rPr>
          <w:sz w:val="21"/>
          <w:szCs w:val="21"/>
        </w:rPr>
        <w:tab/>
        <w:t>-</w:t>
      </w:r>
      <w:r w:rsidRPr="00921D94">
        <w:rPr>
          <w:sz w:val="21"/>
          <w:szCs w:val="21"/>
        </w:rPr>
        <w:tab/>
        <w:t>Chairman</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2. </w:t>
      </w:r>
      <w:r w:rsidRPr="00921D94">
        <w:rPr>
          <w:sz w:val="21"/>
          <w:szCs w:val="21"/>
        </w:rPr>
        <w:tab/>
        <w:t>SSO</w:t>
      </w:r>
      <w:r w:rsidRPr="00921D94">
        <w:rPr>
          <w:sz w:val="21"/>
          <w:szCs w:val="21"/>
        </w:rPr>
        <w:tab/>
        <w:t>-</w:t>
      </w:r>
      <w:r w:rsidRPr="00921D94">
        <w:rPr>
          <w:sz w:val="21"/>
          <w:szCs w:val="21"/>
        </w:rPr>
        <w:tab/>
        <w:t xml:space="preserve">Anthony </w:t>
      </w:r>
      <w:proofErr w:type="spellStart"/>
      <w:r w:rsidRPr="00921D94">
        <w:rPr>
          <w:sz w:val="21"/>
          <w:szCs w:val="21"/>
        </w:rPr>
        <w:t>Nwoye</w:t>
      </w:r>
      <w:proofErr w:type="spellEnd"/>
      <w:r w:rsidRPr="00921D94">
        <w:rPr>
          <w:sz w:val="21"/>
          <w:szCs w:val="21"/>
        </w:rPr>
        <w:tab/>
        <w:t>-</w:t>
      </w:r>
      <w:r w:rsidRPr="00921D94">
        <w:rPr>
          <w:sz w:val="21"/>
          <w:szCs w:val="21"/>
        </w:rPr>
        <w:tab/>
        <w:t>Vice Chairman</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3. </w:t>
      </w:r>
      <w:r w:rsidRPr="00921D94">
        <w:rPr>
          <w:sz w:val="21"/>
          <w:szCs w:val="21"/>
        </w:rPr>
        <w:tab/>
        <w:t>HEO</w:t>
      </w:r>
      <w:r w:rsidRPr="00921D94">
        <w:rPr>
          <w:sz w:val="21"/>
          <w:szCs w:val="21"/>
        </w:rPr>
        <w:tab/>
        <w:t>-</w:t>
      </w:r>
      <w:r w:rsidRPr="00921D94">
        <w:rPr>
          <w:sz w:val="21"/>
          <w:szCs w:val="21"/>
        </w:rPr>
        <w:tab/>
        <w:t xml:space="preserve">Chinedu </w:t>
      </w:r>
      <w:proofErr w:type="spellStart"/>
      <w:r w:rsidRPr="00921D94">
        <w:rPr>
          <w:sz w:val="21"/>
          <w:szCs w:val="21"/>
        </w:rPr>
        <w:t>Onyeka</w:t>
      </w:r>
      <w:proofErr w:type="spellEnd"/>
      <w:r w:rsidRPr="00921D94">
        <w:rPr>
          <w:sz w:val="21"/>
          <w:szCs w:val="21"/>
        </w:rPr>
        <w:tab/>
        <w:t>-</w:t>
      </w:r>
      <w:r w:rsidRPr="00921D94">
        <w:rPr>
          <w:sz w:val="21"/>
          <w:szCs w:val="21"/>
        </w:rPr>
        <w:tab/>
        <w:t>Secretary</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4. </w:t>
      </w:r>
      <w:r w:rsidRPr="00921D94">
        <w:rPr>
          <w:sz w:val="21"/>
          <w:szCs w:val="21"/>
        </w:rPr>
        <w:tab/>
        <w:t>DCSO</w:t>
      </w:r>
      <w:r w:rsidRPr="00921D94">
        <w:rPr>
          <w:sz w:val="21"/>
          <w:szCs w:val="21"/>
        </w:rPr>
        <w:tab/>
        <w:t>-</w:t>
      </w:r>
      <w:r w:rsidRPr="00921D94">
        <w:rPr>
          <w:sz w:val="21"/>
          <w:szCs w:val="21"/>
        </w:rPr>
        <w:tab/>
      </w:r>
      <w:proofErr w:type="spellStart"/>
      <w:r w:rsidRPr="00921D94">
        <w:rPr>
          <w:sz w:val="21"/>
          <w:szCs w:val="21"/>
        </w:rPr>
        <w:t>Ifeabor</w:t>
      </w:r>
      <w:proofErr w:type="spellEnd"/>
      <w:r w:rsidRPr="00921D94">
        <w:rPr>
          <w:sz w:val="21"/>
          <w:szCs w:val="21"/>
        </w:rPr>
        <w:t xml:space="preserve"> Simon</w:t>
      </w:r>
      <w:r w:rsidRPr="00921D94">
        <w:rPr>
          <w:sz w:val="21"/>
          <w:szCs w:val="21"/>
        </w:rPr>
        <w:tab/>
        <w:t>-</w:t>
      </w:r>
      <w:r w:rsidRPr="00921D94">
        <w:rPr>
          <w:sz w:val="21"/>
          <w:szCs w:val="21"/>
        </w:rPr>
        <w:tab/>
        <w:t>Financial Secretary</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5. </w:t>
      </w:r>
      <w:r w:rsidRPr="00921D94">
        <w:rPr>
          <w:sz w:val="21"/>
          <w:szCs w:val="21"/>
        </w:rPr>
        <w:tab/>
        <w:t>APS</w:t>
      </w:r>
      <w:r w:rsidRPr="00921D94">
        <w:rPr>
          <w:sz w:val="21"/>
          <w:szCs w:val="21"/>
        </w:rPr>
        <w:tab/>
        <w:t>-</w:t>
      </w:r>
      <w:r w:rsidRPr="00921D94">
        <w:rPr>
          <w:sz w:val="21"/>
          <w:szCs w:val="21"/>
        </w:rPr>
        <w:tab/>
      </w:r>
      <w:proofErr w:type="spellStart"/>
      <w:r w:rsidRPr="00921D94">
        <w:rPr>
          <w:sz w:val="21"/>
          <w:szCs w:val="21"/>
        </w:rPr>
        <w:t>Onyeka</w:t>
      </w:r>
      <w:proofErr w:type="spellEnd"/>
      <w:r w:rsidRPr="00921D94">
        <w:rPr>
          <w:sz w:val="21"/>
          <w:szCs w:val="21"/>
        </w:rPr>
        <w:t xml:space="preserve"> Simon</w:t>
      </w:r>
      <w:r w:rsidRPr="00921D94">
        <w:rPr>
          <w:sz w:val="21"/>
          <w:szCs w:val="21"/>
        </w:rPr>
        <w:tab/>
        <w:t>-</w:t>
      </w:r>
      <w:r w:rsidRPr="00921D94">
        <w:rPr>
          <w:sz w:val="21"/>
          <w:szCs w:val="21"/>
        </w:rPr>
        <w:tab/>
        <w:t>Treasurer</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6. </w:t>
      </w:r>
      <w:r w:rsidRPr="00921D94">
        <w:rPr>
          <w:sz w:val="21"/>
          <w:szCs w:val="21"/>
        </w:rPr>
        <w:tab/>
        <w:t>PS</w:t>
      </w:r>
      <w:r w:rsidRPr="00921D94">
        <w:rPr>
          <w:sz w:val="21"/>
          <w:szCs w:val="21"/>
        </w:rPr>
        <w:tab/>
        <w:t>-</w:t>
      </w:r>
      <w:r w:rsidRPr="00921D94">
        <w:rPr>
          <w:sz w:val="21"/>
          <w:szCs w:val="21"/>
        </w:rPr>
        <w:tab/>
        <w:t>Chinwe Okoye</w:t>
      </w:r>
      <w:r w:rsidRPr="00921D94">
        <w:rPr>
          <w:sz w:val="21"/>
          <w:szCs w:val="21"/>
        </w:rPr>
        <w:tab/>
        <w:t>-</w:t>
      </w:r>
      <w:r w:rsidRPr="00921D94">
        <w:rPr>
          <w:sz w:val="21"/>
          <w:szCs w:val="21"/>
        </w:rPr>
        <w:tab/>
        <w:t>D.O.S. I</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7. </w:t>
      </w:r>
      <w:r w:rsidRPr="00921D94">
        <w:rPr>
          <w:sz w:val="21"/>
          <w:szCs w:val="21"/>
        </w:rPr>
        <w:tab/>
        <w:t>SO</w:t>
      </w:r>
      <w:r w:rsidRPr="00921D94">
        <w:rPr>
          <w:sz w:val="21"/>
          <w:szCs w:val="21"/>
        </w:rPr>
        <w:tab/>
        <w:t>-</w:t>
      </w:r>
      <w:r w:rsidRPr="00921D94">
        <w:rPr>
          <w:sz w:val="21"/>
          <w:szCs w:val="21"/>
        </w:rPr>
        <w:tab/>
        <w:t xml:space="preserve">Esther Ngozi </w:t>
      </w:r>
      <w:proofErr w:type="spellStart"/>
      <w:r w:rsidRPr="00921D94">
        <w:rPr>
          <w:sz w:val="21"/>
          <w:szCs w:val="21"/>
        </w:rPr>
        <w:t>Madubo</w:t>
      </w:r>
      <w:proofErr w:type="spellEnd"/>
      <w:r w:rsidRPr="00921D94">
        <w:rPr>
          <w:sz w:val="21"/>
          <w:szCs w:val="21"/>
        </w:rPr>
        <w:tab/>
        <w:t>-</w:t>
      </w:r>
      <w:r w:rsidRPr="00921D94">
        <w:rPr>
          <w:sz w:val="21"/>
          <w:szCs w:val="21"/>
        </w:rPr>
        <w:tab/>
        <w:t>D.O.S. II</w:t>
      </w:r>
    </w:p>
    <w:p w:rsidR="00921D94" w:rsidRPr="00921D94" w:rsidRDefault="00921D94" w:rsidP="00921D94">
      <w:pPr>
        <w:tabs>
          <w:tab w:val="left" w:pos="1440"/>
          <w:tab w:val="left" w:pos="2250"/>
          <w:tab w:val="left" w:pos="2790"/>
          <w:tab w:val="left" w:pos="4950"/>
          <w:tab w:val="left" w:pos="5400"/>
        </w:tabs>
        <w:ind w:left="1080"/>
        <w:jc w:val="both"/>
        <w:rPr>
          <w:sz w:val="21"/>
          <w:szCs w:val="21"/>
        </w:rPr>
      </w:pPr>
      <w:r w:rsidRPr="00921D94">
        <w:rPr>
          <w:sz w:val="21"/>
          <w:szCs w:val="21"/>
        </w:rPr>
        <w:t xml:space="preserve">8. </w:t>
      </w:r>
      <w:r w:rsidRPr="00921D94">
        <w:rPr>
          <w:sz w:val="21"/>
          <w:szCs w:val="21"/>
        </w:rPr>
        <w:tab/>
        <w:t>SPM</w:t>
      </w:r>
      <w:r w:rsidRPr="00921D94">
        <w:rPr>
          <w:sz w:val="21"/>
          <w:szCs w:val="21"/>
        </w:rPr>
        <w:tab/>
        <w:t>-</w:t>
      </w:r>
      <w:r w:rsidRPr="00921D94">
        <w:rPr>
          <w:sz w:val="21"/>
          <w:szCs w:val="21"/>
        </w:rPr>
        <w:tab/>
      </w:r>
      <w:proofErr w:type="spellStart"/>
      <w:r w:rsidRPr="00921D94">
        <w:rPr>
          <w:sz w:val="21"/>
          <w:szCs w:val="21"/>
        </w:rPr>
        <w:t>Oyeoka</w:t>
      </w:r>
      <w:proofErr w:type="spellEnd"/>
      <w:r w:rsidRPr="00921D94">
        <w:rPr>
          <w:sz w:val="21"/>
          <w:szCs w:val="21"/>
        </w:rPr>
        <w:t xml:space="preserve"> Emmanuel</w:t>
      </w:r>
      <w:r w:rsidRPr="00921D94">
        <w:rPr>
          <w:sz w:val="21"/>
          <w:szCs w:val="21"/>
        </w:rPr>
        <w:tab/>
        <w:t>-</w:t>
      </w:r>
      <w:r w:rsidRPr="00921D94">
        <w:rPr>
          <w:sz w:val="21"/>
          <w:szCs w:val="21"/>
        </w:rPr>
        <w:tab/>
        <w:t>Provost</w:t>
      </w:r>
    </w:p>
    <w:p w:rsidR="00921D94" w:rsidRPr="00921D94" w:rsidRDefault="00921D94" w:rsidP="00921D94">
      <w:pPr>
        <w:tabs>
          <w:tab w:val="left" w:pos="1440"/>
          <w:tab w:val="left" w:pos="2250"/>
          <w:tab w:val="left" w:pos="2790"/>
          <w:tab w:val="left" w:pos="4950"/>
          <w:tab w:val="left" w:pos="5400"/>
        </w:tabs>
        <w:ind w:left="1080"/>
        <w:jc w:val="both"/>
        <w:rPr>
          <w:rStyle w:val="Emphasis"/>
          <w:rFonts w:ascii="Tahoma" w:hAnsi="Tahoma" w:cs="Tahoma"/>
          <w:i w:val="0"/>
          <w:sz w:val="21"/>
          <w:szCs w:val="21"/>
        </w:rPr>
      </w:pPr>
      <w:r w:rsidRPr="00921D94">
        <w:rPr>
          <w:sz w:val="21"/>
          <w:szCs w:val="21"/>
        </w:rPr>
        <w:t xml:space="preserve">9. </w:t>
      </w:r>
      <w:r w:rsidRPr="00921D94">
        <w:rPr>
          <w:sz w:val="21"/>
          <w:szCs w:val="21"/>
        </w:rPr>
        <w:tab/>
        <w:t>APS</w:t>
      </w:r>
      <w:r w:rsidRPr="00921D94">
        <w:rPr>
          <w:sz w:val="21"/>
          <w:szCs w:val="21"/>
        </w:rPr>
        <w:tab/>
        <w:t>-</w:t>
      </w:r>
      <w:r w:rsidRPr="00921D94">
        <w:rPr>
          <w:sz w:val="21"/>
          <w:szCs w:val="21"/>
        </w:rPr>
        <w:tab/>
        <w:t xml:space="preserve">Osonwa </w:t>
      </w:r>
      <w:proofErr w:type="spellStart"/>
      <w:r w:rsidRPr="00921D94">
        <w:rPr>
          <w:sz w:val="21"/>
          <w:szCs w:val="21"/>
        </w:rPr>
        <w:t>Ogar</w:t>
      </w:r>
      <w:proofErr w:type="spellEnd"/>
      <w:r w:rsidRPr="00921D94">
        <w:rPr>
          <w:sz w:val="21"/>
          <w:szCs w:val="21"/>
        </w:rPr>
        <w:tab/>
        <w:t>-</w:t>
      </w:r>
      <w:r w:rsidRPr="00921D94">
        <w:rPr>
          <w:sz w:val="21"/>
          <w:szCs w:val="21"/>
        </w:rPr>
        <w:tab/>
        <w:t>Provost</w:t>
      </w:r>
    </w:p>
    <w:p w:rsidR="00921D94" w:rsidRPr="00921D94" w:rsidRDefault="00921D94" w:rsidP="00856287">
      <w:pPr>
        <w:pStyle w:val="NormalWeb"/>
        <w:spacing w:before="0" w:beforeAutospacing="0" w:after="0" w:afterAutospacing="0"/>
        <w:jc w:val="both"/>
        <w:textAlignment w:val="baseline"/>
        <w:rPr>
          <w:rFonts w:ascii="Tahoma" w:eastAsia="Calibri" w:hAnsi="Tahoma" w:cs="Tahoma"/>
          <w:b/>
          <w:kern w:val="24"/>
          <w:sz w:val="10"/>
          <w:szCs w:val="10"/>
        </w:rPr>
      </w:pPr>
    </w:p>
    <w:p w:rsidR="00856287" w:rsidRDefault="00B54970" w:rsidP="00856287">
      <w:pPr>
        <w:pStyle w:val="NormalWeb"/>
        <w:spacing w:before="0" w:beforeAutospacing="0" w:after="0" w:afterAutospacing="0"/>
        <w:jc w:val="both"/>
        <w:textAlignment w:val="baseline"/>
        <w:rPr>
          <w:rFonts w:ascii="Tahoma" w:eastAsia="Calibri" w:hAnsi="Tahoma" w:cs="Tahoma"/>
          <w:b/>
          <w:kern w:val="24"/>
        </w:rPr>
      </w:pPr>
      <w:r w:rsidRPr="00B54970">
        <w:rPr>
          <w:rFonts w:ascii="Tahoma" w:eastAsia="Calibri" w:hAnsi="Tahoma" w:cs="Tahoma"/>
          <w:b/>
          <w:kern w:val="24"/>
        </w:rPr>
        <w:pict>
          <v:shape id="_x0000_i1033" type="#_x0000_t136" style="width:450.7pt;height:7.95pt" fillcolor="black [3213]">
            <v:shadow opacity="52429f"/>
            <v:textpath style="font-family:&quot;Arial Black&quot;;font-style:italic;v-text-kern:t" trim="t" fitpath="t" string="COCES LONG VACATION SKILL ACQUISITION PROGRAMME"/>
          </v:shape>
        </w:pict>
      </w:r>
    </w:p>
    <w:p w:rsidR="00856287" w:rsidRPr="00856287" w:rsidRDefault="00856287" w:rsidP="00856287">
      <w:pPr>
        <w:pStyle w:val="NormalWeb"/>
        <w:spacing w:before="0" w:beforeAutospacing="0" w:after="0" w:afterAutospacing="0"/>
        <w:jc w:val="both"/>
        <w:textAlignment w:val="baseline"/>
        <w:rPr>
          <w:rFonts w:ascii="Tahoma" w:eastAsia="Calibri" w:hAnsi="Tahoma" w:cs="Tahoma"/>
          <w:kern w:val="24"/>
          <w:sz w:val="20"/>
          <w:szCs w:val="20"/>
        </w:rPr>
      </w:pPr>
      <w:r w:rsidRPr="00856287">
        <w:rPr>
          <w:rFonts w:ascii="Tahoma" w:eastAsia="Calibri" w:hAnsi="Tahoma" w:cs="Tahoma"/>
          <w:kern w:val="24"/>
          <w:sz w:val="20"/>
          <w:szCs w:val="20"/>
        </w:rPr>
        <w:t>Chike Okoli Cen</w:t>
      </w:r>
      <w:r w:rsidR="009716D9">
        <w:rPr>
          <w:rFonts w:ascii="Tahoma" w:eastAsia="Calibri" w:hAnsi="Tahoma" w:cs="Tahoma"/>
          <w:kern w:val="24"/>
          <w:sz w:val="20"/>
          <w:szCs w:val="20"/>
        </w:rPr>
        <w:t>t</w:t>
      </w:r>
      <w:r w:rsidRPr="00856287">
        <w:rPr>
          <w:rFonts w:ascii="Tahoma" w:eastAsia="Calibri" w:hAnsi="Tahoma" w:cs="Tahoma"/>
          <w:kern w:val="24"/>
          <w:sz w:val="20"/>
          <w:szCs w:val="20"/>
        </w:rPr>
        <w:t>re for Entrepreneurial Studies (COCES)</w:t>
      </w:r>
      <w:r w:rsidR="009716D9">
        <w:rPr>
          <w:rFonts w:ascii="Tahoma" w:eastAsia="Calibri" w:hAnsi="Tahoma" w:cs="Tahoma"/>
          <w:kern w:val="24"/>
          <w:sz w:val="20"/>
          <w:szCs w:val="20"/>
        </w:rPr>
        <w:t>, UNIZIK</w:t>
      </w:r>
      <w:r w:rsidRPr="00856287">
        <w:rPr>
          <w:rFonts w:ascii="Tahoma" w:eastAsia="Calibri" w:hAnsi="Tahoma" w:cs="Tahoma"/>
          <w:kern w:val="24"/>
          <w:sz w:val="20"/>
          <w:szCs w:val="20"/>
        </w:rPr>
        <w:t xml:space="preserve"> is organsing</w:t>
      </w:r>
      <w:r w:rsidR="009716D9">
        <w:rPr>
          <w:rFonts w:ascii="Tahoma" w:eastAsia="Calibri" w:hAnsi="Tahoma" w:cs="Tahoma"/>
          <w:kern w:val="24"/>
          <w:sz w:val="20"/>
          <w:szCs w:val="20"/>
        </w:rPr>
        <w:t>,</w:t>
      </w:r>
      <w:r w:rsidRPr="00856287">
        <w:rPr>
          <w:rFonts w:ascii="Tahoma" w:eastAsia="Calibri" w:hAnsi="Tahoma" w:cs="Tahoma"/>
          <w:kern w:val="24"/>
          <w:sz w:val="20"/>
          <w:szCs w:val="20"/>
        </w:rPr>
        <w:t xml:space="preserve"> during the long vacation period a programme for skill acquisition training in the following skills:</w:t>
      </w:r>
    </w:p>
    <w:p w:rsidR="00856287" w:rsidRPr="00856287" w:rsidRDefault="00856287" w:rsidP="00856287">
      <w:pPr>
        <w:pStyle w:val="NormalWeb"/>
        <w:spacing w:before="0" w:beforeAutospacing="0" w:after="0" w:afterAutospacing="0"/>
        <w:jc w:val="both"/>
        <w:textAlignment w:val="baseline"/>
        <w:rPr>
          <w:rFonts w:ascii="Tahoma" w:eastAsia="Calibri" w:hAnsi="Tahoma" w:cs="Tahoma"/>
          <w:kern w:val="24"/>
          <w:sz w:val="6"/>
          <w:szCs w:val="6"/>
        </w:rPr>
      </w:pPr>
    </w:p>
    <w:p w:rsidR="00856287" w:rsidRPr="00856287" w:rsidRDefault="00856287" w:rsidP="00856287">
      <w:pPr>
        <w:pStyle w:val="Bodytext1"/>
        <w:numPr>
          <w:ilvl w:val="0"/>
          <w:numId w:val="35"/>
        </w:numPr>
        <w:shd w:val="clear" w:color="auto" w:fill="auto"/>
        <w:tabs>
          <w:tab w:val="left" w:pos="394"/>
        </w:tabs>
        <w:spacing w:line="240" w:lineRule="auto"/>
        <w:ind w:left="394" w:right="200" w:hanging="394"/>
        <w:rPr>
          <w:rFonts w:ascii="Tahoma" w:hAnsi="Tahoma" w:cs="Tahoma"/>
          <w:color w:val="000000"/>
          <w:sz w:val="6"/>
          <w:szCs w:val="6"/>
        </w:rPr>
        <w:sectPr w:rsidR="00856287" w:rsidRPr="00856287" w:rsidSect="00EF5C39">
          <w:type w:val="continuous"/>
          <w:pgSz w:w="11909" w:h="16834" w:code="9"/>
          <w:pgMar w:top="1440" w:right="720" w:bottom="432" w:left="1296" w:header="720" w:footer="720" w:gutter="0"/>
          <w:cols w:space="720"/>
          <w:docGrid w:linePitch="360"/>
        </w:sectPr>
      </w:pPr>
    </w:p>
    <w:p w:rsidR="00856287" w:rsidRPr="00921D94" w:rsidRDefault="00856287" w:rsidP="00856287">
      <w:pPr>
        <w:pStyle w:val="Bodytext1"/>
        <w:numPr>
          <w:ilvl w:val="0"/>
          <w:numId w:val="35"/>
        </w:numPr>
        <w:shd w:val="clear" w:color="auto" w:fill="auto"/>
        <w:tabs>
          <w:tab w:val="left" w:pos="394"/>
        </w:tabs>
        <w:spacing w:line="240" w:lineRule="auto"/>
        <w:ind w:left="394" w:right="200" w:hanging="394"/>
        <w:rPr>
          <w:rFonts w:ascii="Tahoma" w:hAnsi="Tahoma" w:cs="Tahoma"/>
          <w:sz w:val="21"/>
          <w:szCs w:val="21"/>
        </w:rPr>
      </w:pPr>
      <w:r w:rsidRPr="00921D94">
        <w:rPr>
          <w:rFonts w:ascii="Tahoma" w:hAnsi="Tahoma" w:cs="Tahoma"/>
          <w:color w:val="000000"/>
          <w:sz w:val="21"/>
          <w:szCs w:val="21"/>
        </w:rPr>
        <w:lastRenderedPageBreak/>
        <w:t>Information Communication Technology (General Literature, Networking and Programming Language)</w:t>
      </w:r>
    </w:p>
    <w:p w:rsidR="00856287" w:rsidRPr="00921D94" w:rsidRDefault="00856287" w:rsidP="00856287">
      <w:pPr>
        <w:pStyle w:val="Bodytext1"/>
        <w:numPr>
          <w:ilvl w:val="0"/>
          <w:numId w:val="35"/>
        </w:numPr>
        <w:shd w:val="clear" w:color="auto" w:fill="auto"/>
        <w:tabs>
          <w:tab w:val="left" w:pos="385"/>
        </w:tabs>
        <w:spacing w:line="240" w:lineRule="auto"/>
        <w:ind w:left="394" w:hanging="394"/>
        <w:jc w:val="both"/>
        <w:rPr>
          <w:rFonts w:ascii="Tahoma" w:hAnsi="Tahoma" w:cs="Tahoma"/>
          <w:sz w:val="21"/>
          <w:szCs w:val="21"/>
        </w:rPr>
      </w:pPr>
      <w:r w:rsidRPr="00921D94">
        <w:rPr>
          <w:rFonts w:ascii="Tahoma" w:hAnsi="Tahoma" w:cs="Tahoma"/>
          <w:color w:val="000000"/>
          <w:sz w:val="21"/>
          <w:szCs w:val="21"/>
        </w:rPr>
        <w:t xml:space="preserve">Computer Aided Design (Auto CAD &amp; </w:t>
      </w:r>
      <w:proofErr w:type="spellStart"/>
      <w:r w:rsidRPr="00921D94">
        <w:rPr>
          <w:rFonts w:ascii="Tahoma" w:hAnsi="Tahoma" w:cs="Tahoma"/>
          <w:color w:val="000000"/>
          <w:sz w:val="21"/>
          <w:szCs w:val="21"/>
        </w:rPr>
        <w:t>ArchiCAD</w:t>
      </w:r>
      <w:proofErr w:type="spellEnd"/>
      <w:r w:rsidRPr="00921D94">
        <w:rPr>
          <w:rFonts w:ascii="Tahoma" w:hAnsi="Tahoma" w:cs="Tahoma"/>
          <w:color w:val="000000"/>
          <w:sz w:val="21"/>
          <w:szCs w:val="21"/>
        </w:rPr>
        <w:t xml:space="preserve"> 2D &amp; 3D)</w:t>
      </w:r>
    </w:p>
    <w:p w:rsidR="00856287" w:rsidRPr="00921D94" w:rsidRDefault="00856287" w:rsidP="00856287">
      <w:pPr>
        <w:pStyle w:val="Bodytext1"/>
        <w:numPr>
          <w:ilvl w:val="0"/>
          <w:numId w:val="35"/>
        </w:numPr>
        <w:shd w:val="clear" w:color="auto" w:fill="auto"/>
        <w:tabs>
          <w:tab w:val="left" w:pos="399"/>
        </w:tabs>
        <w:spacing w:line="240" w:lineRule="auto"/>
        <w:ind w:left="394" w:hanging="394"/>
        <w:jc w:val="both"/>
        <w:rPr>
          <w:rFonts w:ascii="Tahoma" w:hAnsi="Tahoma" w:cs="Tahoma"/>
          <w:sz w:val="21"/>
          <w:szCs w:val="21"/>
        </w:rPr>
      </w:pPr>
      <w:r w:rsidRPr="00921D94">
        <w:rPr>
          <w:rFonts w:ascii="Tahoma" w:hAnsi="Tahoma" w:cs="Tahoma"/>
          <w:color w:val="000000"/>
          <w:sz w:val="21"/>
          <w:szCs w:val="21"/>
        </w:rPr>
        <w:t>Knitting</w:t>
      </w:r>
    </w:p>
    <w:p w:rsidR="00856287" w:rsidRPr="00921D94" w:rsidRDefault="00856287" w:rsidP="00856287">
      <w:pPr>
        <w:pStyle w:val="Bodytext1"/>
        <w:numPr>
          <w:ilvl w:val="0"/>
          <w:numId w:val="35"/>
        </w:numPr>
        <w:shd w:val="clear" w:color="auto" w:fill="auto"/>
        <w:tabs>
          <w:tab w:val="left" w:pos="385"/>
        </w:tabs>
        <w:spacing w:line="240" w:lineRule="auto"/>
        <w:ind w:left="394" w:hanging="394"/>
        <w:jc w:val="both"/>
        <w:rPr>
          <w:rFonts w:ascii="Tahoma" w:hAnsi="Tahoma" w:cs="Tahoma"/>
          <w:sz w:val="21"/>
          <w:szCs w:val="21"/>
        </w:rPr>
      </w:pPr>
      <w:r w:rsidRPr="00921D94">
        <w:rPr>
          <w:rFonts w:ascii="Tahoma" w:hAnsi="Tahoma" w:cs="Tahoma"/>
          <w:color w:val="000000"/>
          <w:sz w:val="21"/>
          <w:szCs w:val="21"/>
        </w:rPr>
        <w:t>Wirework &amp; Beading</w:t>
      </w:r>
    </w:p>
    <w:p w:rsidR="00856287" w:rsidRPr="00921D94" w:rsidRDefault="00856287" w:rsidP="00856287">
      <w:pPr>
        <w:pStyle w:val="Bodytext1"/>
        <w:numPr>
          <w:ilvl w:val="0"/>
          <w:numId w:val="35"/>
        </w:numPr>
        <w:shd w:val="clear" w:color="auto" w:fill="auto"/>
        <w:tabs>
          <w:tab w:val="left" w:pos="390"/>
        </w:tabs>
        <w:spacing w:line="240" w:lineRule="auto"/>
        <w:ind w:left="394" w:hanging="394"/>
        <w:jc w:val="both"/>
        <w:rPr>
          <w:rFonts w:ascii="Tahoma" w:hAnsi="Tahoma" w:cs="Tahoma"/>
          <w:sz w:val="21"/>
          <w:szCs w:val="21"/>
        </w:rPr>
      </w:pPr>
      <w:r w:rsidRPr="00921D94">
        <w:rPr>
          <w:rFonts w:ascii="Tahoma" w:hAnsi="Tahoma" w:cs="Tahoma"/>
          <w:color w:val="000000"/>
          <w:sz w:val="21"/>
          <w:szCs w:val="21"/>
        </w:rPr>
        <w:t>Confectionery/Cookery</w:t>
      </w:r>
    </w:p>
    <w:p w:rsidR="00856287" w:rsidRPr="00921D94" w:rsidRDefault="00856287" w:rsidP="00856287">
      <w:pPr>
        <w:pStyle w:val="Bodytext1"/>
        <w:numPr>
          <w:ilvl w:val="0"/>
          <w:numId w:val="35"/>
        </w:numPr>
        <w:shd w:val="clear" w:color="auto" w:fill="auto"/>
        <w:tabs>
          <w:tab w:val="left" w:pos="404"/>
        </w:tabs>
        <w:spacing w:line="240" w:lineRule="auto"/>
        <w:ind w:left="394" w:hanging="394"/>
        <w:jc w:val="both"/>
        <w:rPr>
          <w:rFonts w:ascii="Tahoma" w:hAnsi="Tahoma" w:cs="Tahoma"/>
          <w:sz w:val="21"/>
          <w:szCs w:val="21"/>
        </w:rPr>
      </w:pPr>
      <w:r w:rsidRPr="00921D94">
        <w:rPr>
          <w:rFonts w:ascii="Tahoma" w:hAnsi="Tahoma" w:cs="Tahoma"/>
          <w:color w:val="000000"/>
          <w:sz w:val="21"/>
          <w:szCs w:val="21"/>
        </w:rPr>
        <w:t>Millinery (Hat making)</w:t>
      </w:r>
    </w:p>
    <w:p w:rsidR="00856287" w:rsidRPr="00921D94" w:rsidRDefault="00856287" w:rsidP="00856287">
      <w:pPr>
        <w:pStyle w:val="Bodytext1"/>
        <w:numPr>
          <w:ilvl w:val="0"/>
          <w:numId w:val="35"/>
        </w:numPr>
        <w:shd w:val="clear" w:color="auto" w:fill="auto"/>
        <w:tabs>
          <w:tab w:val="left" w:pos="404"/>
        </w:tabs>
        <w:spacing w:line="240" w:lineRule="auto"/>
        <w:ind w:left="394" w:hanging="394"/>
        <w:jc w:val="both"/>
        <w:rPr>
          <w:rFonts w:ascii="Tahoma" w:hAnsi="Tahoma" w:cs="Tahoma"/>
          <w:sz w:val="21"/>
          <w:szCs w:val="21"/>
        </w:rPr>
      </w:pPr>
      <w:r w:rsidRPr="00921D94">
        <w:rPr>
          <w:rFonts w:ascii="Tahoma" w:hAnsi="Tahoma" w:cs="Tahoma"/>
          <w:color w:val="000000"/>
          <w:sz w:val="21"/>
          <w:szCs w:val="21"/>
        </w:rPr>
        <w:t>Fashion Designing</w:t>
      </w:r>
    </w:p>
    <w:p w:rsidR="00856287" w:rsidRPr="00921D94" w:rsidRDefault="00856287" w:rsidP="00856287">
      <w:pPr>
        <w:pStyle w:val="Bodytext1"/>
        <w:numPr>
          <w:ilvl w:val="0"/>
          <w:numId w:val="35"/>
        </w:numPr>
        <w:shd w:val="clear" w:color="auto" w:fill="auto"/>
        <w:tabs>
          <w:tab w:val="left" w:pos="385"/>
        </w:tabs>
        <w:spacing w:line="240" w:lineRule="auto"/>
        <w:ind w:left="394" w:hanging="394"/>
        <w:jc w:val="both"/>
        <w:rPr>
          <w:rFonts w:ascii="Tahoma" w:hAnsi="Tahoma" w:cs="Tahoma"/>
          <w:sz w:val="21"/>
          <w:szCs w:val="21"/>
        </w:rPr>
      </w:pPr>
      <w:r w:rsidRPr="00921D94">
        <w:rPr>
          <w:rFonts w:ascii="Tahoma" w:hAnsi="Tahoma" w:cs="Tahoma"/>
          <w:color w:val="000000"/>
          <w:sz w:val="21"/>
          <w:szCs w:val="21"/>
        </w:rPr>
        <w:t>Shoe and Bag making</w:t>
      </w:r>
    </w:p>
    <w:p w:rsidR="00856287" w:rsidRPr="00921D94" w:rsidRDefault="00856287" w:rsidP="00856287">
      <w:pPr>
        <w:pStyle w:val="Bodytext1"/>
        <w:numPr>
          <w:ilvl w:val="0"/>
          <w:numId w:val="35"/>
        </w:numPr>
        <w:shd w:val="clear" w:color="auto" w:fill="auto"/>
        <w:tabs>
          <w:tab w:val="left" w:pos="394"/>
          <w:tab w:val="left" w:pos="351"/>
        </w:tabs>
        <w:spacing w:line="240" w:lineRule="auto"/>
        <w:ind w:left="394" w:right="1180" w:hanging="394"/>
        <w:rPr>
          <w:rFonts w:ascii="Tahoma" w:hAnsi="Tahoma" w:cs="Tahoma"/>
          <w:sz w:val="21"/>
          <w:szCs w:val="21"/>
        </w:rPr>
      </w:pPr>
      <w:r w:rsidRPr="00921D94">
        <w:rPr>
          <w:rFonts w:ascii="Tahoma" w:hAnsi="Tahoma" w:cs="Tahoma"/>
          <w:color w:val="000000"/>
          <w:sz w:val="21"/>
          <w:szCs w:val="21"/>
        </w:rPr>
        <w:t xml:space="preserve">Textile/Monogramming </w:t>
      </w:r>
    </w:p>
    <w:p w:rsidR="00856287" w:rsidRPr="00921D94" w:rsidRDefault="00856287" w:rsidP="00856287">
      <w:pPr>
        <w:pStyle w:val="Bodytext1"/>
        <w:numPr>
          <w:ilvl w:val="0"/>
          <w:numId w:val="35"/>
        </w:numPr>
        <w:shd w:val="clear" w:color="auto" w:fill="auto"/>
        <w:tabs>
          <w:tab w:val="left" w:pos="394"/>
          <w:tab w:val="left" w:pos="351"/>
        </w:tabs>
        <w:spacing w:line="240" w:lineRule="auto"/>
        <w:ind w:left="394" w:right="1180" w:hanging="394"/>
        <w:rPr>
          <w:rFonts w:ascii="Tahoma" w:hAnsi="Tahoma" w:cs="Tahoma"/>
          <w:sz w:val="21"/>
          <w:szCs w:val="21"/>
        </w:rPr>
      </w:pPr>
      <w:r w:rsidRPr="00921D94">
        <w:rPr>
          <w:rFonts w:ascii="Tahoma" w:hAnsi="Tahoma" w:cs="Tahoma"/>
          <w:color w:val="000000"/>
          <w:sz w:val="21"/>
          <w:szCs w:val="21"/>
        </w:rPr>
        <w:t>Graphic/Photography</w:t>
      </w:r>
    </w:p>
    <w:p w:rsidR="00856287" w:rsidRPr="00921D94" w:rsidRDefault="00856287" w:rsidP="00856287">
      <w:pPr>
        <w:pStyle w:val="Bodytext1"/>
        <w:shd w:val="clear" w:color="auto" w:fill="auto"/>
        <w:tabs>
          <w:tab w:val="left" w:pos="332"/>
        </w:tabs>
        <w:spacing w:line="240" w:lineRule="auto"/>
        <w:ind w:left="394" w:hanging="394"/>
        <w:jc w:val="both"/>
        <w:rPr>
          <w:rFonts w:ascii="Tahoma" w:hAnsi="Tahoma" w:cs="Tahoma"/>
          <w:sz w:val="21"/>
          <w:szCs w:val="21"/>
        </w:rPr>
      </w:pPr>
      <w:r w:rsidRPr="00921D94">
        <w:rPr>
          <w:rFonts w:ascii="Tahoma" w:hAnsi="Tahoma" w:cs="Tahoma"/>
          <w:color w:val="000000"/>
          <w:sz w:val="21"/>
          <w:szCs w:val="21"/>
        </w:rPr>
        <w:t>k)</w:t>
      </w:r>
      <w:r w:rsidRPr="00921D94">
        <w:rPr>
          <w:rFonts w:ascii="Tahoma" w:hAnsi="Tahoma" w:cs="Tahoma"/>
          <w:color w:val="000000"/>
          <w:sz w:val="21"/>
          <w:szCs w:val="21"/>
        </w:rPr>
        <w:tab/>
      </w:r>
      <w:r w:rsidRPr="00921D94">
        <w:rPr>
          <w:rFonts w:ascii="Tahoma" w:hAnsi="Tahoma" w:cs="Tahoma"/>
          <w:color w:val="000000"/>
          <w:sz w:val="21"/>
          <w:szCs w:val="21"/>
        </w:rPr>
        <w:tab/>
        <w:t>Bee Keeping &amp; Honey Production</w:t>
      </w:r>
    </w:p>
    <w:p w:rsidR="00856287" w:rsidRPr="00921D94" w:rsidRDefault="00856287" w:rsidP="00856287">
      <w:pPr>
        <w:pStyle w:val="Bodytext1"/>
        <w:shd w:val="clear" w:color="auto" w:fill="auto"/>
        <w:tabs>
          <w:tab w:val="left" w:pos="707"/>
        </w:tabs>
        <w:spacing w:line="240" w:lineRule="auto"/>
        <w:ind w:left="394" w:hanging="394"/>
        <w:rPr>
          <w:rFonts w:ascii="Tahoma" w:hAnsi="Tahoma" w:cs="Tahoma"/>
          <w:sz w:val="21"/>
          <w:szCs w:val="21"/>
        </w:rPr>
      </w:pPr>
      <w:r w:rsidRPr="00921D94">
        <w:rPr>
          <w:rFonts w:ascii="Tahoma" w:hAnsi="Tahoma" w:cs="Tahoma"/>
          <w:color w:val="000000"/>
          <w:sz w:val="21"/>
          <w:szCs w:val="21"/>
        </w:rPr>
        <w:lastRenderedPageBreak/>
        <w:t>I)</w:t>
      </w:r>
      <w:r w:rsidRPr="00921D94">
        <w:rPr>
          <w:rFonts w:ascii="Tahoma" w:hAnsi="Tahoma" w:cs="Tahoma"/>
          <w:color w:val="000000"/>
          <w:sz w:val="21"/>
          <w:szCs w:val="21"/>
        </w:rPr>
        <w:tab/>
        <w:t>Auto Mechanics</w:t>
      </w:r>
    </w:p>
    <w:p w:rsidR="00856287" w:rsidRPr="00921D94" w:rsidRDefault="00856287" w:rsidP="00856287">
      <w:pPr>
        <w:pStyle w:val="Bodytext1"/>
        <w:shd w:val="clear" w:color="auto" w:fill="auto"/>
        <w:tabs>
          <w:tab w:val="left" w:pos="726"/>
        </w:tabs>
        <w:spacing w:line="240" w:lineRule="auto"/>
        <w:ind w:left="394" w:hanging="394"/>
        <w:rPr>
          <w:rFonts w:ascii="Tahoma" w:hAnsi="Tahoma" w:cs="Tahoma"/>
          <w:sz w:val="21"/>
          <w:szCs w:val="21"/>
        </w:rPr>
      </w:pPr>
      <w:r w:rsidRPr="00921D94">
        <w:rPr>
          <w:rFonts w:ascii="Tahoma" w:hAnsi="Tahoma" w:cs="Tahoma"/>
          <w:color w:val="000000"/>
          <w:sz w:val="21"/>
          <w:szCs w:val="21"/>
        </w:rPr>
        <w:t>m)</w:t>
      </w:r>
      <w:r w:rsidRPr="00921D94">
        <w:rPr>
          <w:rFonts w:ascii="Tahoma" w:hAnsi="Tahoma" w:cs="Tahoma"/>
          <w:color w:val="000000"/>
          <w:sz w:val="21"/>
          <w:szCs w:val="21"/>
        </w:rPr>
        <w:tab/>
        <w:t>Paint Production</w:t>
      </w:r>
    </w:p>
    <w:p w:rsidR="00856287" w:rsidRPr="00921D94" w:rsidRDefault="00856287" w:rsidP="00856287">
      <w:pPr>
        <w:pStyle w:val="Bodytext1"/>
        <w:shd w:val="clear" w:color="auto" w:fill="auto"/>
        <w:tabs>
          <w:tab w:val="left" w:pos="726"/>
        </w:tabs>
        <w:spacing w:line="240" w:lineRule="auto"/>
        <w:ind w:left="394" w:hanging="394"/>
        <w:rPr>
          <w:rFonts w:ascii="Tahoma" w:hAnsi="Tahoma" w:cs="Tahoma"/>
          <w:sz w:val="21"/>
          <w:szCs w:val="21"/>
        </w:rPr>
      </w:pPr>
      <w:r w:rsidRPr="00921D94">
        <w:rPr>
          <w:rFonts w:ascii="Tahoma" w:hAnsi="Tahoma" w:cs="Tahoma"/>
          <w:color w:val="000000"/>
          <w:sz w:val="21"/>
          <w:szCs w:val="21"/>
        </w:rPr>
        <w:t>n)</w:t>
      </w:r>
      <w:r w:rsidRPr="00921D94">
        <w:rPr>
          <w:rFonts w:ascii="Tahoma" w:hAnsi="Tahoma" w:cs="Tahoma"/>
          <w:color w:val="000000"/>
          <w:sz w:val="21"/>
          <w:szCs w:val="21"/>
        </w:rPr>
        <w:tab/>
        <w:t>Household Chemicals Production</w:t>
      </w:r>
    </w:p>
    <w:p w:rsidR="00856287" w:rsidRPr="00921D94" w:rsidRDefault="00856287" w:rsidP="00856287">
      <w:pPr>
        <w:pStyle w:val="Bodytext1"/>
        <w:shd w:val="clear" w:color="auto" w:fill="auto"/>
        <w:tabs>
          <w:tab w:val="left" w:pos="731"/>
        </w:tabs>
        <w:spacing w:line="240" w:lineRule="auto"/>
        <w:ind w:left="394" w:hanging="394"/>
        <w:rPr>
          <w:rFonts w:ascii="Tahoma" w:hAnsi="Tahoma" w:cs="Tahoma"/>
          <w:sz w:val="21"/>
          <w:szCs w:val="21"/>
        </w:rPr>
      </w:pPr>
      <w:r w:rsidRPr="00921D94">
        <w:rPr>
          <w:rFonts w:ascii="Tahoma" w:hAnsi="Tahoma" w:cs="Tahoma"/>
          <w:color w:val="000000"/>
          <w:sz w:val="21"/>
          <w:szCs w:val="21"/>
        </w:rPr>
        <w:t>o)</w:t>
      </w:r>
      <w:r w:rsidRPr="00921D94">
        <w:rPr>
          <w:rFonts w:ascii="Tahoma" w:hAnsi="Tahoma" w:cs="Tahoma"/>
          <w:color w:val="000000"/>
          <w:sz w:val="21"/>
          <w:szCs w:val="21"/>
        </w:rPr>
        <w:tab/>
        <w:t>Cosmetology</w:t>
      </w:r>
    </w:p>
    <w:p w:rsidR="00856287" w:rsidRPr="00921D94" w:rsidRDefault="00856287" w:rsidP="00856287">
      <w:pPr>
        <w:pStyle w:val="Bodytext1"/>
        <w:shd w:val="clear" w:color="auto" w:fill="auto"/>
        <w:tabs>
          <w:tab w:val="left" w:pos="726"/>
        </w:tabs>
        <w:spacing w:line="240" w:lineRule="auto"/>
        <w:ind w:left="394" w:hanging="394"/>
        <w:rPr>
          <w:rFonts w:ascii="Tahoma" w:hAnsi="Tahoma" w:cs="Tahoma"/>
          <w:sz w:val="21"/>
          <w:szCs w:val="21"/>
        </w:rPr>
      </w:pPr>
      <w:r w:rsidRPr="00921D94">
        <w:rPr>
          <w:rFonts w:ascii="Tahoma" w:hAnsi="Tahoma" w:cs="Tahoma"/>
          <w:color w:val="000000"/>
          <w:sz w:val="21"/>
          <w:szCs w:val="21"/>
        </w:rPr>
        <w:t>p)</w:t>
      </w:r>
      <w:r w:rsidRPr="00921D94">
        <w:rPr>
          <w:rFonts w:ascii="Tahoma" w:hAnsi="Tahoma" w:cs="Tahoma"/>
          <w:color w:val="000000"/>
          <w:sz w:val="21"/>
          <w:szCs w:val="21"/>
        </w:rPr>
        <w:tab/>
        <w:t>Fishery &amp; Aquatic Management</w:t>
      </w:r>
    </w:p>
    <w:p w:rsidR="00856287" w:rsidRPr="00921D94" w:rsidRDefault="00856287" w:rsidP="00856287">
      <w:pPr>
        <w:pStyle w:val="Bodytext1"/>
        <w:shd w:val="clear" w:color="auto" w:fill="auto"/>
        <w:tabs>
          <w:tab w:val="left" w:pos="731"/>
        </w:tabs>
        <w:spacing w:line="240" w:lineRule="auto"/>
        <w:ind w:left="394" w:hanging="394"/>
        <w:rPr>
          <w:rFonts w:ascii="Tahoma" w:hAnsi="Tahoma" w:cs="Tahoma"/>
          <w:sz w:val="21"/>
          <w:szCs w:val="21"/>
        </w:rPr>
      </w:pPr>
      <w:r w:rsidRPr="00921D94">
        <w:rPr>
          <w:rFonts w:ascii="Tahoma" w:hAnsi="Tahoma" w:cs="Tahoma"/>
          <w:color w:val="000000"/>
          <w:sz w:val="21"/>
          <w:szCs w:val="21"/>
        </w:rPr>
        <w:t>q)</w:t>
      </w:r>
      <w:r w:rsidRPr="00921D94">
        <w:rPr>
          <w:rFonts w:ascii="Tahoma" w:hAnsi="Tahoma" w:cs="Tahoma"/>
          <w:color w:val="000000"/>
          <w:sz w:val="21"/>
          <w:szCs w:val="21"/>
        </w:rPr>
        <w:tab/>
        <w:t>Woodwork Technology</w:t>
      </w:r>
    </w:p>
    <w:p w:rsidR="00856287" w:rsidRPr="00921D94" w:rsidRDefault="00856287" w:rsidP="00856287">
      <w:pPr>
        <w:pStyle w:val="Bodytext1"/>
        <w:shd w:val="clear" w:color="auto" w:fill="auto"/>
        <w:tabs>
          <w:tab w:val="left" w:pos="726"/>
        </w:tabs>
        <w:spacing w:line="240" w:lineRule="auto"/>
        <w:ind w:left="394" w:hanging="394"/>
        <w:rPr>
          <w:rFonts w:ascii="Tahoma" w:hAnsi="Tahoma" w:cs="Tahoma"/>
          <w:sz w:val="21"/>
          <w:szCs w:val="21"/>
        </w:rPr>
      </w:pPr>
      <w:r w:rsidRPr="00921D94">
        <w:rPr>
          <w:rFonts w:ascii="Tahoma" w:hAnsi="Tahoma" w:cs="Tahoma"/>
          <w:color w:val="000000"/>
          <w:sz w:val="21"/>
          <w:szCs w:val="21"/>
        </w:rPr>
        <w:t>r)</w:t>
      </w:r>
      <w:r w:rsidRPr="00921D94">
        <w:rPr>
          <w:rFonts w:ascii="Tahoma" w:hAnsi="Tahoma" w:cs="Tahoma"/>
          <w:color w:val="000000"/>
          <w:sz w:val="21"/>
          <w:szCs w:val="21"/>
        </w:rPr>
        <w:tab/>
        <w:t>Snail Rearing</w:t>
      </w:r>
    </w:p>
    <w:p w:rsidR="00856287" w:rsidRPr="00921D94" w:rsidRDefault="00856287" w:rsidP="00856287">
      <w:pPr>
        <w:pStyle w:val="Bodytext1"/>
        <w:shd w:val="clear" w:color="auto" w:fill="auto"/>
        <w:tabs>
          <w:tab w:val="left" w:pos="731"/>
        </w:tabs>
        <w:spacing w:line="240" w:lineRule="auto"/>
        <w:ind w:left="394" w:hanging="394"/>
        <w:rPr>
          <w:rFonts w:ascii="Tahoma" w:hAnsi="Tahoma" w:cs="Tahoma"/>
          <w:sz w:val="21"/>
          <w:szCs w:val="21"/>
        </w:rPr>
      </w:pPr>
      <w:r w:rsidRPr="00921D94">
        <w:rPr>
          <w:rFonts w:ascii="Tahoma" w:hAnsi="Tahoma" w:cs="Tahoma"/>
          <w:color w:val="000000"/>
          <w:sz w:val="21"/>
          <w:szCs w:val="21"/>
        </w:rPr>
        <w:t>s)</w:t>
      </w:r>
      <w:r w:rsidRPr="00921D94">
        <w:rPr>
          <w:rFonts w:ascii="Tahoma" w:hAnsi="Tahoma" w:cs="Tahoma"/>
          <w:color w:val="000000"/>
          <w:sz w:val="21"/>
          <w:szCs w:val="21"/>
        </w:rPr>
        <w:tab/>
        <w:t>Poultry</w:t>
      </w:r>
    </w:p>
    <w:p w:rsidR="00856287" w:rsidRPr="00921D94" w:rsidRDefault="00856287" w:rsidP="00856287">
      <w:pPr>
        <w:pStyle w:val="Bodytext1"/>
        <w:shd w:val="clear" w:color="auto" w:fill="auto"/>
        <w:tabs>
          <w:tab w:val="left" w:pos="731"/>
        </w:tabs>
        <w:spacing w:line="240" w:lineRule="auto"/>
        <w:ind w:left="394" w:hanging="394"/>
        <w:rPr>
          <w:rFonts w:ascii="Tahoma" w:hAnsi="Tahoma" w:cs="Tahoma"/>
          <w:sz w:val="21"/>
          <w:szCs w:val="21"/>
        </w:rPr>
      </w:pPr>
      <w:r w:rsidRPr="00921D94">
        <w:rPr>
          <w:rFonts w:ascii="Tahoma" w:hAnsi="Tahoma" w:cs="Tahoma"/>
          <w:color w:val="000000"/>
          <w:sz w:val="21"/>
          <w:szCs w:val="21"/>
        </w:rPr>
        <w:t>t)</w:t>
      </w:r>
      <w:r w:rsidRPr="00921D94">
        <w:rPr>
          <w:rFonts w:ascii="Tahoma" w:hAnsi="Tahoma" w:cs="Tahoma"/>
          <w:color w:val="000000"/>
          <w:sz w:val="21"/>
          <w:szCs w:val="21"/>
        </w:rPr>
        <w:tab/>
        <w:t>Electrical Work</w:t>
      </w:r>
    </w:p>
    <w:p w:rsidR="00856287" w:rsidRPr="00921D94" w:rsidRDefault="00856287" w:rsidP="00856287">
      <w:pPr>
        <w:pStyle w:val="Bodytext1"/>
        <w:shd w:val="clear" w:color="auto" w:fill="auto"/>
        <w:tabs>
          <w:tab w:val="left" w:pos="722"/>
        </w:tabs>
        <w:spacing w:line="240" w:lineRule="auto"/>
        <w:ind w:left="394" w:hanging="394"/>
        <w:rPr>
          <w:rFonts w:ascii="Tahoma" w:hAnsi="Tahoma" w:cs="Tahoma"/>
          <w:sz w:val="21"/>
          <w:szCs w:val="21"/>
        </w:rPr>
      </w:pPr>
      <w:r w:rsidRPr="00921D94">
        <w:rPr>
          <w:rFonts w:ascii="Tahoma" w:hAnsi="Tahoma" w:cs="Tahoma"/>
          <w:color w:val="000000"/>
          <w:sz w:val="21"/>
          <w:szCs w:val="21"/>
        </w:rPr>
        <w:t>u)</w:t>
      </w:r>
      <w:r w:rsidRPr="00921D94">
        <w:rPr>
          <w:rFonts w:ascii="Tahoma" w:hAnsi="Tahoma" w:cs="Tahoma"/>
          <w:color w:val="000000"/>
          <w:sz w:val="21"/>
          <w:szCs w:val="21"/>
        </w:rPr>
        <w:tab/>
        <w:t>Electronics/ Computer</w:t>
      </w:r>
    </w:p>
    <w:p w:rsidR="00856287" w:rsidRPr="00921D94" w:rsidRDefault="00856287" w:rsidP="00856287">
      <w:pPr>
        <w:pStyle w:val="Bodytext1"/>
        <w:shd w:val="clear" w:color="auto" w:fill="auto"/>
        <w:tabs>
          <w:tab w:val="left" w:pos="731"/>
        </w:tabs>
        <w:spacing w:line="240" w:lineRule="auto"/>
        <w:ind w:left="394" w:hanging="394"/>
        <w:rPr>
          <w:rFonts w:ascii="Tahoma" w:hAnsi="Tahoma" w:cs="Tahoma"/>
          <w:sz w:val="21"/>
          <w:szCs w:val="21"/>
        </w:rPr>
      </w:pPr>
      <w:proofErr w:type="gramStart"/>
      <w:r w:rsidRPr="00921D94">
        <w:rPr>
          <w:rFonts w:ascii="Tahoma" w:hAnsi="Tahoma" w:cs="Tahoma"/>
          <w:color w:val="000000"/>
          <w:sz w:val="21"/>
          <w:szCs w:val="21"/>
        </w:rPr>
        <w:t>v</w:t>
      </w:r>
      <w:proofErr w:type="gramEnd"/>
      <w:r w:rsidRPr="00921D94">
        <w:rPr>
          <w:rFonts w:ascii="Tahoma" w:hAnsi="Tahoma" w:cs="Tahoma"/>
          <w:color w:val="000000"/>
          <w:sz w:val="21"/>
          <w:szCs w:val="21"/>
        </w:rPr>
        <w:t>)</w:t>
      </w:r>
      <w:r w:rsidRPr="00921D94">
        <w:rPr>
          <w:rFonts w:ascii="Tahoma" w:hAnsi="Tahoma" w:cs="Tahoma"/>
          <w:color w:val="000000"/>
          <w:sz w:val="21"/>
          <w:szCs w:val="21"/>
        </w:rPr>
        <w:tab/>
        <w:t>Welding &amp; Fabrication</w:t>
      </w:r>
    </w:p>
    <w:p w:rsidR="00856287" w:rsidRPr="00921D94" w:rsidRDefault="00856287" w:rsidP="00856287">
      <w:pPr>
        <w:pStyle w:val="Bodytext1"/>
        <w:shd w:val="clear" w:color="auto" w:fill="auto"/>
        <w:tabs>
          <w:tab w:val="left" w:pos="731"/>
        </w:tabs>
        <w:spacing w:line="240" w:lineRule="auto"/>
        <w:ind w:left="394" w:hanging="394"/>
        <w:rPr>
          <w:rFonts w:ascii="Tahoma" w:hAnsi="Tahoma" w:cs="Tahoma"/>
          <w:sz w:val="21"/>
          <w:szCs w:val="21"/>
        </w:rPr>
      </w:pPr>
      <w:r w:rsidRPr="00921D94">
        <w:rPr>
          <w:rFonts w:ascii="Tahoma" w:hAnsi="Tahoma" w:cs="Tahoma"/>
          <w:color w:val="000000"/>
          <w:sz w:val="21"/>
          <w:szCs w:val="21"/>
        </w:rPr>
        <w:t>w)</w:t>
      </w:r>
      <w:r w:rsidRPr="00921D94">
        <w:rPr>
          <w:rFonts w:ascii="Tahoma" w:hAnsi="Tahoma" w:cs="Tahoma"/>
          <w:color w:val="000000"/>
          <w:sz w:val="21"/>
          <w:szCs w:val="21"/>
        </w:rPr>
        <w:tab/>
        <w:t xml:space="preserve">Makeover &amp; </w:t>
      </w:r>
      <w:proofErr w:type="spellStart"/>
      <w:r w:rsidRPr="00921D94">
        <w:rPr>
          <w:rFonts w:ascii="Tahoma" w:hAnsi="Tahoma" w:cs="Tahoma"/>
          <w:color w:val="000000"/>
          <w:sz w:val="21"/>
          <w:szCs w:val="21"/>
        </w:rPr>
        <w:t>Gele</w:t>
      </w:r>
      <w:proofErr w:type="spellEnd"/>
      <w:r w:rsidRPr="00921D94">
        <w:rPr>
          <w:rFonts w:ascii="Tahoma" w:hAnsi="Tahoma" w:cs="Tahoma"/>
          <w:color w:val="000000"/>
          <w:sz w:val="21"/>
          <w:szCs w:val="21"/>
        </w:rPr>
        <w:t xml:space="preserve"> Artistry</w:t>
      </w:r>
    </w:p>
    <w:p w:rsidR="00856287" w:rsidRPr="00921D94" w:rsidRDefault="00856287" w:rsidP="00856287">
      <w:pPr>
        <w:pStyle w:val="Bodytext1"/>
        <w:shd w:val="clear" w:color="auto" w:fill="auto"/>
        <w:tabs>
          <w:tab w:val="left" w:pos="726"/>
        </w:tabs>
        <w:spacing w:line="240" w:lineRule="auto"/>
        <w:ind w:left="394" w:hanging="394"/>
        <w:rPr>
          <w:rFonts w:ascii="Tahoma" w:hAnsi="Tahoma" w:cs="Tahoma"/>
          <w:sz w:val="21"/>
          <w:szCs w:val="21"/>
        </w:rPr>
      </w:pPr>
      <w:r w:rsidRPr="00921D94">
        <w:rPr>
          <w:rFonts w:ascii="Tahoma" w:hAnsi="Tahoma" w:cs="Tahoma"/>
          <w:color w:val="000000"/>
          <w:sz w:val="21"/>
          <w:szCs w:val="21"/>
        </w:rPr>
        <w:t>x)</w:t>
      </w:r>
      <w:r w:rsidRPr="00921D94">
        <w:rPr>
          <w:rFonts w:ascii="Tahoma" w:hAnsi="Tahoma" w:cs="Tahoma"/>
          <w:color w:val="000000"/>
          <w:sz w:val="21"/>
          <w:szCs w:val="21"/>
        </w:rPr>
        <w:tab/>
        <w:t>Grass Cutter Production, Rabbit Production &amp; White Rat Production</w:t>
      </w:r>
    </w:p>
    <w:p w:rsidR="00856287" w:rsidRPr="00921D94" w:rsidRDefault="00856287" w:rsidP="00856287">
      <w:pPr>
        <w:pStyle w:val="NormalWeb"/>
        <w:spacing w:before="0" w:beforeAutospacing="0" w:after="0" w:afterAutospacing="0"/>
        <w:jc w:val="both"/>
        <w:textAlignment w:val="baseline"/>
        <w:rPr>
          <w:rFonts w:ascii="Tahoma" w:eastAsia="Calibri" w:hAnsi="Tahoma" w:cs="Tahoma"/>
          <w:kern w:val="24"/>
          <w:sz w:val="21"/>
          <w:szCs w:val="21"/>
        </w:rPr>
        <w:sectPr w:rsidR="00856287" w:rsidRPr="00921D94" w:rsidSect="00550F13">
          <w:type w:val="continuous"/>
          <w:pgSz w:w="11909" w:h="16834" w:code="9"/>
          <w:pgMar w:top="1440" w:right="720" w:bottom="432" w:left="1296" w:header="720" w:footer="720" w:gutter="0"/>
          <w:cols w:num="2" w:sep="1" w:space="216"/>
          <w:docGrid w:linePitch="360"/>
        </w:sectPr>
      </w:pPr>
    </w:p>
    <w:p w:rsidR="00856287" w:rsidRPr="00921D94" w:rsidRDefault="00856287" w:rsidP="00856287">
      <w:pPr>
        <w:pStyle w:val="NormalWeb"/>
        <w:spacing w:before="0" w:beforeAutospacing="0" w:after="0" w:afterAutospacing="0"/>
        <w:jc w:val="both"/>
        <w:textAlignment w:val="baseline"/>
        <w:rPr>
          <w:rFonts w:ascii="Tahoma" w:eastAsia="Calibri" w:hAnsi="Tahoma" w:cs="Tahoma"/>
          <w:kern w:val="24"/>
          <w:sz w:val="10"/>
          <w:szCs w:val="10"/>
        </w:rPr>
      </w:pPr>
    </w:p>
    <w:p w:rsidR="00856287" w:rsidRPr="00921D94" w:rsidRDefault="00856287" w:rsidP="00856287">
      <w:pPr>
        <w:pStyle w:val="NormalWeb"/>
        <w:spacing w:before="0" w:beforeAutospacing="0" w:after="0" w:afterAutospacing="0"/>
        <w:jc w:val="both"/>
        <w:textAlignment w:val="baseline"/>
        <w:rPr>
          <w:rFonts w:ascii="Tahoma" w:eastAsia="Calibri" w:hAnsi="Tahoma" w:cs="Tahoma"/>
          <w:kern w:val="24"/>
          <w:sz w:val="20"/>
          <w:szCs w:val="20"/>
        </w:rPr>
      </w:pPr>
      <w:r w:rsidRPr="00921D94">
        <w:rPr>
          <w:rFonts w:ascii="Tahoma" w:eastAsia="Calibri" w:hAnsi="Tahoma" w:cs="Tahoma"/>
          <w:kern w:val="24"/>
          <w:sz w:val="20"/>
          <w:szCs w:val="20"/>
        </w:rPr>
        <w:t>Interested candidates are requested to come to the Centre for the programme.</w:t>
      </w:r>
    </w:p>
    <w:p w:rsidR="00856287" w:rsidRPr="00921D94" w:rsidRDefault="00856287" w:rsidP="00856287">
      <w:pPr>
        <w:pStyle w:val="NormalWeb"/>
        <w:spacing w:before="0" w:beforeAutospacing="0" w:after="0" w:afterAutospacing="0"/>
        <w:jc w:val="both"/>
        <w:textAlignment w:val="baseline"/>
        <w:rPr>
          <w:rFonts w:ascii="Tahoma" w:eastAsia="Calibri" w:hAnsi="Tahoma" w:cs="Tahoma"/>
          <w:kern w:val="24"/>
          <w:sz w:val="20"/>
          <w:szCs w:val="20"/>
        </w:rPr>
      </w:pPr>
      <w:r w:rsidRPr="00921D94">
        <w:rPr>
          <w:rFonts w:ascii="Tahoma" w:eastAsia="Calibri" w:hAnsi="Tahoma" w:cs="Tahoma"/>
          <w:b/>
          <w:i/>
          <w:kern w:val="24"/>
          <w:sz w:val="20"/>
          <w:szCs w:val="20"/>
        </w:rPr>
        <w:t>Duration:</w:t>
      </w:r>
      <w:r w:rsidRPr="00921D94">
        <w:rPr>
          <w:rFonts w:ascii="Tahoma" w:eastAsia="Calibri" w:hAnsi="Tahoma" w:cs="Tahoma"/>
          <w:kern w:val="24"/>
          <w:sz w:val="20"/>
          <w:szCs w:val="20"/>
        </w:rPr>
        <w:t xml:space="preserve">  July, 31st – September 8th, 2017 (6 weeks)</w:t>
      </w:r>
    </w:p>
    <w:p w:rsidR="00856287" w:rsidRPr="00856287" w:rsidRDefault="00856287" w:rsidP="00856287">
      <w:pPr>
        <w:pStyle w:val="NormalWeb"/>
        <w:spacing w:before="0" w:beforeAutospacing="0" w:after="0" w:afterAutospacing="0"/>
        <w:jc w:val="both"/>
        <w:textAlignment w:val="baseline"/>
        <w:rPr>
          <w:rFonts w:ascii="Tahoma" w:eastAsia="Calibri" w:hAnsi="Tahoma" w:cs="Tahoma"/>
          <w:b/>
          <w:kern w:val="24"/>
          <w:sz w:val="16"/>
          <w:szCs w:val="16"/>
        </w:rPr>
      </w:pPr>
    </w:p>
    <w:p w:rsidR="00EB63CA" w:rsidRPr="008E2718" w:rsidRDefault="00EB63CA" w:rsidP="00EB63CA">
      <w:pPr>
        <w:jc w:val="both"/>
        <w:rPr>
          <w:rStyle w:val="Emphasis"/>
          <w:rFonts w:ascii="Showcard Gothic" w:hAnsi="Showcard Gothic" w:cs="Tahoma"/>
          <w:caps/>
        </w:rPr>
      </w:pPr>
      <w:r w:rsidRPr="008E2718">
        <w:rPr>
          <w:rStyle w:val="Emphasis"/>
          <w:rFonts w:ascii="Showcard Gothic" w:hAnsi="Showcard Gothic" w:cs="Tahoma"/>
          <w:caps/>
        </w:rPr>
        <w:t xml:space="preserve">The 2016/2017 Sandwich programme for the second contact </w:t>
      </w:r>
      <w:r>
        <w:rPr>
          <w:rStyle w:val="Emphasis"/>
          <w:rFonts w:ascii="Showcard Gothic" w:hAnsi="Showcard Gothic" w:cs="Tahoma"/>
          <w:caps/>
        </w:rPr>
        <w:t>TO</w:t>
      </w:r>
      <w:r w:rsidRPr="008E2718">
        <w:rPr>
          <w:rStyle w:val="Emphasis"/>
          <w:rFonts w:ascii="Showcard Gothic" w:hAnsi="Showcard Gothic" w:cs="Tahoma"/>
          <w:caps/>
        </w:rPr>
        <w:t xml:space="preserve"> commence on Saturday, </w:t>
      </w:r>
      <w:r>
        <w:rPr>
          <w:rStyle w:val="Emphasis"/>
          <w:rFonts w:ascii="Showcard Gothic" w:hAnsi="Showcard Gothic" w:cs="Tahoma"/>
          <w:caps/>
        </w:rPr>
        <w:t xml:space="preserve">THE </w:t>
      </w:r>
      <w:r w:rsidRPr="008E2718">
        <w:rPr>
          <w:rStyle w:val="Emphasis"/>
          <w:rFonts w:ascii="Showcard Gothic" w:hAnsi="Showcard Gothic" w:cs="Tahoma"/>
          <w:caps/>
        </w:rPr>
        <w:t>29th of July 2017</w:t>
      </w:r>
    </w:p>
    <w:p w:rsidR="00EB63CA" w:rsidRPr="00B030CC" w:rsidRDefault="00EB63CA" w:rsidP="00EB63CA">
      <w:pPr>
        <w:jc w:val="both"/>
        <w:rPr>
          <w:rStyle w:val="Emphasis"/>
          <w:rFonts w:ascii="Tahoma" w:hAnsi="Tahoma" w:cs="Tahoma"/>
          <w:i w:val="0"/>
          <w:sz w:val="20"/>
          <w:szCs w:val="20"/>
        </w:rPr>
      </w:pPr>
      <w:r w:rsidRPr="00B030CC">
        <w:rPr>
          <w:rStyle w:val="Emphasis"/>
          <w:rFonts w:ascii="Tahoma" w:hAnsi="Tahoma" w:cs="Tahoma"/>
          <w:i w:val="0"/>
          <w:sz w:val="20"/>
          <w:szCs w:val="20"/>
        </w:rPr>
        <w:t>The commencement of the 2016/2017 Sandwich Programme for the second contact shall be on the 29th of July, 2017.  Information on Resumption of students is therefore stated as follows:</w:t>
      </w:r>
    </w:p>
    <w:p w:rsidR="00EB63CA" w:rsidRPr="00CE0D46" w:rsidRDefault="00EB63CA" w:rsidP="00EB63CA">
      <w:pPr>
        <w:jc w:val="both"/>
        <w:rPr>
          <w:rStyle w:val="Emphasis"/>
          <w:rFonts w:ascii="Tahoma" w:hAnsi="Tahoma" w:cs="Tahoma"/>
          <w:i w:val="0"/>
          <w:sz w:val="8"/>
          <w:szCs w:val="8"/>
        </w:rPr>
      </w:pPr>
    </w:p>
    <w:p w:rsidR="00EB63CA" w:rsidRDefault="00EB63CA" w:rsidP="00EB63CA">
      <w:pPr>
        <w:ind w:left="450" w:hanging="450"/>
        <w:jc w:val="both"/>
        <w:rPr>
          <w:rStyle w:val="Emphasis"/>
          <w:rFonts w:ascii="Tahoma" w:hAnsi="Tahoma" w:cs="Tahoma"/>
          <w:i w:val="0"/>
          <w:sz w:val="21"/>
          <w:szCs w:val="21"/>
        </w:rPr>
        <w:sectPr w:rsidR="00EB63CA" w:rsidSect="00094247">
          <w:type w:val="continuous"/>
          <w:pgSz w:w="11909" w:h="16834" w:code="9"/>
          <w:pgMar w:top="1440" w:right="720" w:bottom="432" w:left="1296" w:header="720" w:footer="720" w:gutter="0"/>
          <w:cols w:space="720"/>
          <w:docGrid w:linePitch="360"/>
        </w:sectPr>
      </w:pP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lastRenderedPageBreak/>
        <w:t>(1)</w:t>
      </w:r>
      <w:r w:rsidRPr="00F930AA">
        <w:rPr>
          <w:rStyle w:val="Emphasis"/>
          <w:rFonts w:ascii="Tahoma" w:hAnsi="Tahoma" w:cs="Tahoma"/>
          <w:i w:val="0"/>
          <w:sz w:val="20"/>
          <w:szCs w:val="20"/>
        </w:rPr>
        <w:tab/>
        <w:t>Sandwich students to return on the 29th of July, 2017.</w:t>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t>(2)</w:t>
      </w:r>
      <w:r w:rsidRPr="00F930AA">
        <w:rPr>
          <w:rStyle w:val="Emphasis"/>
          <w:rFonts w:ascii="Tahoma" w:hAnsi="Tahoma" w:cs="Tahoma"/>
          <w:i w:val="0"/>
          <w:sz w:val="20"/>
          <w:szCs w:val="20"/>
        </w:rPr>
        <w:tab/>
        <w:t>Students to return and lodge at Amaenyi Girls’ Secondary School for their lectures at Amaenyi Girls, from Monday, 31st of July to Wednesday 16th OF August, 2017.</w:t>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t>(3)</w:t>
      </w:r>
      <w:r w:rsidRPr="00F930AA">
        <w:rPr>
          <w:rStyle w:val="Emphasis"/>
          <w:rFonts w:ascii="Tahoma" w:hAnsi="Tahoma" w:cs="Tahoma"/>
          <w:i w:val="0"/>
          <w:sz w:val="20"/>
          <w:szCs w:val="20"/>
        </w:rPr>
        <w:tab/>
        <w:t>Students to relocate to the Campus for lecture and examination from Thursday 17th of August to the end of the contact period.</w:t>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lastRenderedPageBreak/>
        <w:t>(4)</w:t>
      </w:r>
      <w:r w:rsidRPr="00F930AA">
        <w:rPr>
          <w:rStyle w:val="Emphasis"/>
          <w:rFonts w:ascii="Tahoma" w:hAnsi="Tahoma" w:cs="Tahoma"/>
          <w:i w:val="0"/>
          <w:sz w:val="20"/>
          <w:szCs w:val="20"/>
        </w:rPr>
        <w:tab/>
        <w:t>Lectures start on Monday, 31st of July, 2017.</w:t>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t>(5)</w:t>
      </w:r>
      <w:r w:rsidRPr="00F930AA">
        <w:rPr>
          <w:rStyle w:val="Emphasis"/>
          <w:rFonts w:ascii="Tahoma" w:hAnsi="Tahoma" w:cs="Tahoma"/>
          <w:i w:val="0"/>
          <w:sz w:val="20"/>
          <w:szCs w:val="20"/>
        </w:rPr>
        <w:tab/>
        <w:t>HODs, Lecturers and Co-ordinators to receive students and start Lectures from Monday, 31st of July to Wednesday 16th of August at Amaenyi Girls’ Secondary School.  They should go on with lectures in the Campus from Thursday, 17th of August to the end of the contact period.</w:t>
      </w:r>
    </w:p>
    <w:p w:rsidR="00EB63CA" w:rsidRPr="00F930AA" w:rsidRDefault="00EB63CA" w:rsidP="00EB63CA">
      <w:pPr>
        <w:tabs>
          <w:tab w:val="left" w:pos="720"/>
          <w:tab w:val="left" w:pos="1440"/>
          <w:tab w:val="left" w:pos="2160"/>
          <w:tab w:val="left" w:pos="2880"/>
          <w:tab w:val="left" w:pos="3600"/>
          <w:tab w:val="left" w:pos="4320"/>
          <w:tab w:val="left" w:pos="5271"/>
        </w:tabs>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t>(6)</w:t>
      </w:r>
      <w:r w:rsidRPr="00F930AA">
        <w:rPr>
          <w:rStyle w:val="Emphasis"/>
          <w:rFonts w:ascii="Tahoma" w:hAnsi="Tahoma" w:cs="Tahoma"/>
          <w:i w:val="0"/>
          <w:sz w:val="20"/>
          <w:szCs w:val="20"/>
        </w:rPr>
        <w:tab/>
        <w:t>New students to round-off registration process.</w:t>
      </w:r>
      <w:r w:rsidRPr="00F930AA">
        <w:rPr>
          <w:rStyle w:val="Emphasis"/>
          <w:rFonts w:ascii="Tahoma" w:hAnsi="Tahoma" w:cs="Tahoma"/>
          <w:i w:val="0"/>
          <w:sz w:val="20"/>
          <w:szCs w:val="20"/>
        </w:rPr>
        <w:tab/>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lastRenderedPageBreak/>
        <w:t>(7)</w:t>
      </w:r>
      <w:r w:rsidRPr="00F930AA">
        <w:rPr>
          <w:rStyle w:val="Emphasis"/>
          <w:rFonts w:ascii="Tahoma" w:hAnsi="Tahoma" w:cs="Tahoma"/>
          <w:i w:val="0"/>
          <w:sz w:val="20"/>
          <w:szCs w:val="20"/>
        </w:rPr>
        <w:tab/>
        <w:t>All Students to pay their school fees before examination.</w:t>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t>(8)</w:t>
      </w:r>
      <w:r w:rsidRPr="00F930AA">
        <w:rPr>
          <w:rStyle w:val="Emphasis"/>
          <w:rFonts w:ascii="Tahoma" w:hAnsi="Tahoma" w:cs="Tahoma"/>
          <w:i w:val="0"/>
          <w:sz w:val="20"/>
          <w:szCs w:val="20"/>
        </w:rPr>
        <w:tab/>
        <w:t>Orientation to take place on Friday, August 25th 2017.</w:t>
      </w:r>
    </w:p>
    <w:p w:rsidR="00EB63CA" w:rsidRPr="00F930AA" w:rsidRDefault="00EB63CA" w:rsidP="00EB63CA">
      <w:pPr>
        <w:ind w:left="360" w:hanging="360"/>
        <w:jc w:val="both"/>
        <w:rPr>
          <w:rStyle w:val="Emphasis"/>
          <w:rFonts w:ascii="Tahoma" w:hAnsi="Tahoma" w:cs="Tahoma"/>
          <w:i w:val="0"/>
          <w:sz w:val="20"/>
          <w:szCs w:val="20"/>
        </w:rPr>
      </w:pPr>
      <w:r w:rsidRPr="00F930AA">
        <w:rPr>
          <w:rStyle w:val="Emphasis"/>
          <w:rFonts w:ascii="Tahoma" w:hAnsi="Tahoma" w:cs="Tahoma"/>
          <w:i w:val="0"/>
          <w:sz w:val="20"/>
          <w:szCs w:val="20"/>
        </w:rPr>
        <w:lastRenderedPageBreak/>
        <w:t>(9)</w:t>
      </w:r>
      <w:r w:rsidRPr="00F930AA">
        <w:rPr>
          <w:rStyle w:val="Emphasis"/>
          <w:rFonts w:ascii="Tahoma" w:hAnsi="Tahoma" w:cs="Tahoma"/>
          <w:i w:val="0"/>
          <w:sz w:val="20"/>
          <w:szCs w:val="20"/>
        </w:rPr>
        <w:tab/>
        <w:t>Examination starts on Saturday, September 2nd, 2017.</w:t>
      </w:r>
    </w:p>
    <w:p w:rsidR="00EB63CA" w:rsidRPr="00F930AA" w:rsidRDefault="00EB63CA" w:rsidP="00EB63CA">
      <w:pPr>
        <w:ind w:left="450" w:hanging="450"/>
        <w:jc w:val="both"/>
        <w:rPr>
          <w:rStyle w:val="Emphasis"/>
          <w:rFonts w:ascii="Tahoma" w:hAnsi="Tahoma" w:cs="Tahoma"/>
          <w:i w:val="0"/>
          <w:sz w:val="20"/>
          <w:szCs w:val="20"/>
        </w:rPr>
        <w:sectPr w:rsidR="00EB63CA" w:rsidRPr="00F930AA" w:rsidSect="00F32743">
          <w:type w:val="continuous"/>
          <w:pgSz w:w="11909" w:h="16834" w:code="9"/>
          <w:pgMar w:top="1440" w:right="720" w:bottom="432" w:left="1296" w:header="720" w:footer="720" w:gutter="0"/>
          <w:cols w:num="2" w:sep="1" w:space="216"/>
          <w:docGrid w:linePitch="360"/>
        </w:sectPr>
      </w:pPr>
    </w:p>
    <w:p w:rsidR="00EB63CA" w:rsidRPr="00856287" w:rsidRDefault="00EB63CA" w:rsidP="009F4C92">
      <w:pPr>
        <w:ind w:left="450" w:hanging="450"/>
        <w:jc w:val="right"/>
        <w:rPr>
          <w:rStyle w:val="Emphasis"/>
          <w:rFonts w:ascii="Tahoma" w:hAnsi="Tahoma" w:cs="Tahoma"/>
          <w:b/>
          <w:i w:val="0"/>
          <w:sz w:val="16"/>
          <w:szCs w:val="16"/>
        </w:rPr>
      </w:pPr>
      <w:r w:rsidRPr="00856287">
        <w:rPr>
          <w:rStyle w:val="Emphasis"/>
          <w:rFonts w:ascii="Tahoma" w:hAnsi="Tahoma" w:cs="Tahoma"/>
          <w:b/>
          <w:i w:val="0"/>
          <w:sz w:val="16"/>
          <w:szCs w:val="16"/>
        </w:rPr>
        <w:lastRenderedPageBreak/>
        <w:t>Prof. U. J. Obidiegwu</w:t>
      </w:r>
    </w:p>
    <w:p w:rsidR="009F4C92" w:rsidRPr="00856287" w:rsidRDefault="009F4C92" w:rsidP="009F4C92">
      <w:pPr>
        <w:pStyle w:val="NormalWeb"/>
        <w:spacing w:before="0" w:beforeAutospacing="0" w:after="0" w:afterAutospacing="0"/>
        <w:jc w:val="right"/>
        <w:textAlignment w:val="baseline"/>
        <w:rPr>
          <w:rStyle w:val="Emphasis"/>
          <w:rFonts w:ascii="Tahoma" w:hAnsi="Tahoma" w:cs="Tahoma"/>
          <w:sz w:val="16"/>
          <w:szCs w:val="16"/>
        </w:rPr>
        <w:sectPr w:rsidR="009F4C92" w:rsidRPr="00856287" w:rsidSect="009F4C92">
          <w:type w:val="continuous"/>
          <w:pgSz w:w="11909" w:h="16834" w:code="9"/>
          <w:pgMar w:top="1440" w:right="720" w:bottom="432" w:left="1296" w:header="720" w:footer="720" w:gutter="0"/>
          <w:cols w:space="259"/>
          <w:docGrid w:linePitch="360"/>
        </w:sectPr>
      </w:pPr>
    </w:p>
    <w:p w:rsidR="00EB63CA" w:rsidRPr="00856287" w:rsidRDefault="00EB63CA" w:rsidP="009F4C92">
      <w:pPr>
        <w:pStyle w:val="NormalWeb"/>
        <w:spacing w:before="0" w:beforeAutospacing="0" w:after="0" w:afterAutospacing="0"/>
        <w:jc w:val="right"/>
        <w:textAlignment w:val="baseline"/>
        <w:rPr>
          <w:rFonts w:ascii="Tahoma" w:eastAsia="Calibri" w:hAnsi="Tahoma" w:cs="Tahoma"/>
          <w:b/>
          <w:kern w:val="24"/>
          <w:sz w:val="16"/>
          <w:szCs w:val="16"/>
        </w:rPr>
      </w:pPr>
      <w:r w:rsidRPr="00856287">
        <w:rPr>
          <w:rStyle w:val="Emphasis"/>
          <w:rFonts w:ascii="Tahoma" w:hAnsi="Tahoma" w:cs="Tahoma"/>
          <w:sz w:val="16"/>
          <w:szCs w:val="16"/>
        </w:rPr>
        <w:lastRenderedPageBreak/>
        <w:t>Director, Sandwich Programme</w:t>
      </w:r>
    </w:p>
    <w:p w:rsidR="00EB63CA" w:rsidRDefault="00EB63CA" w:rsidP="009F4C92">
      <w:pPr>
        <w:pStyle w:val="NormalWeb"/>
        <w:spacing w:before="0" w:beforeAutospacing="0" w:after="0" w:afterAutospacing="0"/>
        <w:jc w:val="right"/>
        <w:textAlignment w:val="baseline"/>
        <w:rPr>
          <w:rFonts w:ascii="Tahoma" w:eastAsia="Calibri" w:hAnsi="Tahoma" w:cs="Tahoma"/>
          <w:kern w:val="24"/>
          <w:sz w:val="22"/>
          <w:szCs w:val="22"/>
        </w:rPr>
        <w:sectPr w:rsidR="00EB63CA" w:rsidSect="009F4C92">
          <w:type w:val="continuous"/>
          <w:pgSz w:w="11909" w:h="16834" w:code="9"/>
          <w:pgMar w:top="1440" w:right="720" w:bottom="432" w:left="1296" w:header="720" w:footer="720" w:gutter="0"/>
          <w:cols w:space="259"/>
          <w:docGrid w:linePitch="360"/>
        </w:sectPr>
      </w:pPr>
    </w:p>
    <w:p w:rsidR="009F4C92" w:rsidRPr="00856287" w:rsidRDefault="009F4C92" w:rsidP="00C16286">
      <w:pPr>
        <w:pStyle w:val="NormalWeb"/>
        <w:spacing w:before="0" w:beforeAutospacing="0" w:after="0" w:afterAutospacing="0"/>
        <w:jc w:val="both"/>
        <w:textAlignment w:val="baseline"/>
        <w:rPr>
          <w:rFonts w:ascii="Tahoma" w:eastAsia="Calibri" w:hAnsi="Tahoma" w:cs="Tahoma"/>
          <w:b/>
          <w:caps/>
          <w:kern w:val="24"/>
          <w:sz w:val="10"/>
          <w:szCs w:val="10"/>
        </w:rPr>
        <w:sectPr w:rsidR="009F4C92" w:rsidRPr="00856287" w:rsidSect="007A5F75">
          <w:type w:val="continuous"/>
          <w:pgSz w:w="11909" w:h="16834" w:code="9"/>
          <w:pgMar w:top="1440" w:right="720" w:bottom="432" w:left="1296" w:header="720" w:footer="720" w:gutter="0"/>
          <w:cols w:sep="1" w:space="216"/>
          <w:docGrid w:linePitch="360"/>
        </w:sectPr>
      </w:pPr>
    </w:p>
    <w:p w:rsidR="007A5F75" w:rsidRDefault="00B54970" w:rsidP="00C16286">
      <w:pPr>
        <w:pStyle w:val="NormalWeb"/>
        <w:spacing w:before="0" w:beforeAutospacing="0" w:after="0" w:afterAutospacing="0"/>
        <w:jc w:val="both"/>
        <w:textAlignment w:val="baseline"/>
        <w:rPr>
          <w:rFonts w:ascii="Tahoma" w:eastAsia="Calibri" w:hAnsi="Tahoma" w:cs="Tahoma"/>
          <w:b/>
          <w:caps/>
          <w:kern w:val="24"/>
          <w:sz w:val="22"/>
          <w:szCs w:val="22"/>
        </w:rPr>
        <w:sectPr w:rsidR="007A5F75" w:rsidSect="007A5F75">
          <w:type w:val="continuous"/>
          <w:pgSz w:w="11909" w:h="16834" w:code="9"/>
          <w:pgMar w:top="1440" w:right="720" w:bottom="432" w:left="1296" w:header="720" w:footer="720" w:gutter="0"/>
          <w:cols w:sep="1" w:space="216"/>
          <w:docGrid w:linePitch="360"/>
        </w:sectPr>
      </w:pPr>
      <w:r w:rsidRPr="00B54970">
        <w:rPr>
          <w:rFonts w:ascii="Tahoma" w:eastAsia="Calibri" w:hAnsi="Tahoma" w:cs="Tahoma"/>
          <w:b/>
          <w:caps/>
          <w:kern w:val="24"/>
          <w:sz w:val="22"/>
          <w:szCs w:val="22"/>
        </w:rPr>
        <w:lastRenderedPageBreak/>
        <w:pict>
          <v:shape id="_x0000_i1034" type="#_x0000_t136" style="width:363.25pt;height:8.4pt" fillcolor="black [3213]">
            <v:shadow opacity="52429f"/>
            <v:textpath style="font-family:&quot;Arial Black&quot;;font-style:italic;v-text-kern:t" trim="t" fitpath="t" string="UNIZIK EXPELLS FIFTEEN STUDENTS&#10;"/>
          </v:shape>
        </w:pict>
      </w: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lastRenderedPageBreak/>
        <w:t>The Uni</w:t>
      </w:r>
      <w:r w:rsidR="006761CD" w:rsidRPr="00F930AA">
        <w:rPr>
          <w:rFonts w:ascii="Tahoma" w:eastAsia="Calibri" w:hAnsi="Tahoma" w:cs="Tahoma"/>
          <w:kern w:val="24"/>
          <w:sz w:val="20"/>
          <w:szCs w:val="20"/>
        </w:rPr>
        <w:t>v</w:t>
      </w:r>
      <w:r w:rsidRPr="00F930AA">
        <w:rPr>
          <w:rFonts w:ascii="Tahoma" w:eastAsia="Calibri" w:hAnsi="Tahoma" w:cs="Tahoma"/>
          <w:kern w:val="24"/>
          <w:sz w:val="20"/>
          <w:szCs w:val="20"/>
        </w:rPr>
        <w:t>ersity Managem</w:t>
      </w:r>
      <w:r w:rsidR="006761CD" w:rsidRPr="00F930AA">
        <w:rPr>
          <w:rFonts w:ascii="Tahoma" w:eastAsia="Calibri" w:hAnsi="Tahoma" w:cs="Tahoma"/>
          <w:kern w:val="24"/>
          <w:sz w:val="20"/>
          <w:szCs w:val="20"/>
        </w:rPr>
        <w:t>e</w:t>
      </w:r>
      <w:r w:rsidRPr="00F930AA">
        <w:rPr>
          <w:rFonts w:ascii="Tahoma" w:eastAsia="Calibri" w:hAnsi="Tahoma" w:cs="Tahoma"/>
          <w:kern w:val="24"/>
          <w:sz w:val="20"/>
          <w:szCs w:val="20"/>
        </w:rPr>
        <w:t>nt, at its 3</w:t>
      </w:r>
      <w:r w:rsidR="007A5F75">
        <w:rPr>
          <w:rFonts w:ascii="Tahoma" w:eastAsia="Calibri" w:hAnsi="Tahoma" w:cs="Tahoma"/>
          <w:kern w:val="24"/>
          <w:sz w:val="20"/>
          <w:szCs w:val="20"/>
        </w:rPr>
        <w:t>3</w:t>
      </w:r>
      <w:r w:rsidRPr="00F930AA">
        <w:rPr>
          <w:rFonts w:ascii="Tahoma" w:eastAsia="Calibri" w:hAnsi="Tahoma" w:cs="Tahoma"/>
          <w:kern w:val="24"/>
          <w:sz w:val="20"/>
          <w:szCs w:val="20"/>
        </w:rPr>
        <w:t>5th Regular meeting held on Monday, 19th June, 2017 con</w:t>
      </w:r>
      <w:r w:rsidR="006761CD" w:rsidRPr="00F930AA">
        <w:rPr>
          <w:rFonts w:ascii="Tahoma" w:eastAsia="Calibri" w:hAnsi="Tahoma" w:cs="Tahoma"/>
          <w:kern w:val="24"/>
          <w:sz w:val="20"/>
          <w:szCs w:val="20"/>
        </w:rPr>
        <w:t>s</w:t>
      </w:r>
      <w:r w:rsidRPr="00F930AA">
        <w:rPr>
          <w:rFonts w:ascii="Tahoma" w:eastAsia="Calibri" w:hAnsi="Tahoma" w:cs="Tahoma"/>
          <w:kern w:val="24"/>
          <w:sz w:val="20"/>
          <w:szCs w:val="20"/>
        </w:rPr>
        <w:t xml:space="preserve">idered the report of the </w:t>
      </w:r>
      <w:r w:rsidRPr="00F930AA">
        <w:rPr>
          <w:rFonts w:ascii="Tahoma" w:eastAsia="Calibri" w:hAnsi="Tahoma" w:cs="Tahoma"/>
          <w:caps/>
          <w:kern w:val="24"/>
          <w:sz w:val="20"/>
          <w:szCs w:val="20"/>
        </w:rPr>
        <w:t>s</w:t>
      </w:r>
      <w:r w:rsidRPr="00F930AA">
        <w:rPr>
          <w:rFonts w:ascii="Tahoma" w:eastAsia="Calibri" w:hAnsi="Tahoma" w:cs="Tahoma"/>
          <w:kern w:val="24"/>
          <w:sz w:val="20"/>
          <w:szCs w:val="20"/>
        </w:rPr>
        <w:t>tudents’ Disc</w:t>
      </w:r>
      <w:r w:rsidR="006761CD" w:rsidRPr="00F930AA">
        <w:rPr>
          <w:rFonts w:ascii="Tahoma" w:eastAsia="Calibri" w:hAnsi="Tahoma" w:cs="Tahoma"/>
          <w:kern w:val="24"/>
          <w:sz w:val="20"/>
          <w:szCs w:val="20"/>
        </w:rPr>
        <w:t>ip</w:t>
      </w:r>
      <w:r w:rsidRPr="00F930AA">
        <w:rPr>
          <w:rFonts w:ascii="Tahoma" w:eastAsia="Calibri" w:hAnsi="Tahoma" w:cs="Tahoma"/>
          <w:kern w:val="24"/>
          <w:sz w:val="20"/>
          <w:szCs w:val="20"/>
        </w:rPr>
        <w:t>linary Committee on the ca</w:t>
      </w:r>
      <w:r w:rsidR="006761CD" w:rsidRPr="00F930AA">
        <w:rPr>
          <w:rFonts w:ascii="Tahoma" w:eastAsia="Calibri" w:hAnsi="Tahoma" w:cs="Tahoma"/>
          <w:kern w:val="24"/>
          <w:sz w:val="20"/>
          <w:szCs w:val="20"/>
        </w:rPr>
        <w:t>s</w:t>
      </w:r>
      <w:r w:rsidRPr="00F930AA">
        <w:rPr>
          <w:rFonts w:ascii="Tahoma" w:eastAsia="Calibri" w:hAnsi="Tahoma" w:cs="Tahoma"/>
          <w:kern w:val="24"/>
          <w:sz w:val="20"/>
          <w:szCs w:val="20"/>
        </w:rPr>
        <w:t>e of Armed Robbery</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levelled against </w:t>
      </w:r>
      <w:r w:rsidRPr="00584286">
        <w:rPr>
          <w:rFonts w:ascii="Tahoma" w:eastAsia="Calibri" w:hAnsi="Tahoma" w:cs="Tahoma"/>
          <w:i/>
          <w:kern w:val="24"/>
          <w:sz w:val="20"/>
          <w:szCs w:val="20"/>
        </w:rPr>
        <w:t>Ikechukwu Victor</w:t>
      </w:r>
      <w:r w:rsidRPr="00F930AA">
        <w:rPr>
          <w:rFonts w:ascii="Tahoma" w:eastAsia="Calibri" w:hAnsi="Tahoma" w:cs="Tahoma"/>
          <w:kern w:val="24"/>
          <w:sz w:val="20"/>
          <w:szCs w:val="20"/>
        </w:rPr>
        <w:t xml:space="preserve"> </w:t>
      </w:r>
      <w:r w:rsidRPr="00584286">
        <w:rPr>
          <w:rFonts w:ascii="Tahoma" w:eastAsia="Calibri" w:hAnsi="Tahoma" w:cs="Tahoma"/>
          <w:i/>
          <w:kern w:val="24"/>
          <w:sz w:val="20"/>
          <w:szCs w:val="20"/>
        </w:rPr>
        <w:t>Chukwunwike</w:t>
      </w:r>
      <w:r w:rsidRPr="00F930AA">
        <w:rPr>
          <w:rFonts w:ascii="Tahoma" w:eastAsia="Calibri" w:hAnsi="Tahoma" w:cs="Tahoma"/>
          <w:kern w:val="24"/>
          <w:sz w:val="20"/>
          <w:szCs w:val="20"/>
        </w:rPr>
        <w:t xml:space="preserve"> of the Department of Public Administration with Registration No. 2010454694, </w:t>
      </w:r>
      <w:r w:rsidRPr="00584286">
        <w:rPr>
          <w:rFonts w:ascii="Tahoma" w:eastAsia="Calibri" w:hAnsi="Tahoma" w:cs="Tahoma"/>
          <w:i/>
          <w:kern w:val="24"/>
          <w:sz w:val="20"/>
          <w:szCs w:val="20"/>
        </w:rPr>
        <w:t>Ilogbede Somt</w:t>
      </w:r>
      <w:r w:rsidR="007A5F75" w:rsidRPr="00584286">
        <w:rPr>
          <w:rFonts w:ascii="Tahoma" w:eastAsia="Calibri" w:hAnsi="Tahoma" w:cs="Tahoma"/>
          <w:i/>
          <w:kern w:val="24"/>
          <w:sz w:val="20"/>
          <w:szCs w:val="20"/>
        </w:rPr>
        <w:t>o</w:t>
      </w:r>
      <w:r w:rsidRPr="00584286">
        <w:rPr>
          <w:rFonts w:ascii="Tahoma" w:eastAsia="Calibri" w:hAnsi="Tahoma" w:cs="Tahoma"/>
          <w:i/>
          <w:kern w:val="24"/>
          <w:sz w:val="20"/>
          <w:szCs w:val="20"/>
        </w:rPr>
        <w:t>chukwu</w:t>
      </w:r>
      <w:r w:rsidRPr="00F930AA">
        <w:rPr>
          <w:rFonts w:ascii="Tahoma" w:eastAsia="Calibri" w:hAnsi="Tahoma" w:cs="Tahoma"/>
          <w:kern w:val="24"/>
          <w:sz w:val="20"/>
          <w:szCs w:val="20"/>
        </w:rPr>
        <w:t xml:space="preserve"> of the Department of Civil Engineering</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with </w:t>
      </w:r>
      <w:r w:rsidRPr="00F930AA">
        <w:rPr>
          <w:rFonts w:ascii="Tahoma" w:eastAsia="Calibri" w:hAnsi="Tahoma" w:cs="Tahoma"/>
          <w:caps/>
          <w:kern w:val="24"/>
          <w:sz w:val="20"/>
          <w:szCs w:val="20"/>
        </w:rPr>
        <w:t>r</w:t>
      </w:r>
      <w:r w:rsidRPr="00F930AA">
        <w:rPr>
          <w:rFonts w:ascii="Tahoma" w:eastAsia="Calibri" w:hAnsi="Tahoma" w:cs="Tahoma"/>
          <w:kern w:val="24"/>
          <w:sz w:val="20"/>
          <w:szCs w:val="20"/>
        </w:rPr>
        <w:t xml:space="preserve">egistration no. 2014224245 and </w:t>
      </w:r>
      <w:r w:rsidRPr="00584286">
        <w:rPr>
          <w:rFonts w:ascii="Tahoma" w:eastAsia="Calibri" w:hAnsi="Tahoma" w:cs="Tahoma"/>
          <w:i/>
          <w:kern w:val="24"/>
          <w:sz w:val="20"/>
          <w:szCs w:val="20"/>
        </w:rPr>
        <w:t>Obirik</w:t>
      </w:r>
      <w:r w:rsidR="007A5F75" w:rsidRPr="00584286">
        <w:rPr>
          <w:rFonts w:ascii="Tahoma" w:eastAsia="Calibri" w:hAnsi="Tahoma" w:cs="Tahoma"/>
          <w:i/>
          <w:kern w:val="24"/>
          <w:sz w:val="20"/>
          <w:szCs w:val="20"/>
        </w:rPr>
        <w:t>i</w:t>
      </w:r>
      <w:r w:rsidRPr="00584286">
        <w:rPr>
          <w:rFonts w:ascii="Tahoma" w:eastAsia="Calibri" w:hAnsi="Tahoma" w:cs="Tahoma"/>
          <w:i/>
          <w:kern w:val="24"/>
          <w:sz w:val="20"/>
          <w:szCs w:val="20"/>
        </w:rPr>
        <w:t xml:space="preserve"> Precious Onome</w:t>
      </w:r>
      <w:r w:rsidRPr="00F930AA">
        <w:rPr>
          <w:rFonts w:ascii="Tahoma" w:eastAsia="Calibri" w:hAnsi="Tahoma" w:cs="Tahoma"/>
          <w:kern w:val="24"/>
          <w:sz w:val="20"/>
          <w:szCs w:val="20"/>
        </w:rPr>
        <w:t xml:space="preserve"> of the Department of Computer Science with registration no. 2011514061.</w:t>
      </w: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t>Also</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Management considered th</w:t>
      </w:r>
      <w:r w:rsidR="006761CD" w:rsidRPr="00F930AA">
        <w:rPr>
          <w:rFonts w:ascii="Tahoma" w:eastAsia="Calibri" w:hAnsi="Tahoma" w:cs="Tahoma"/>
          <w:kern w:val="24"/>
          <w:sz w:val="20"/>
          <w:szCs w:val="20"/>
        </w:rPr>
        <w:t>e</w:t>
      </w:r>
      <w:r w:rsidRPr="00F930AA">
        <w:rPr>
          <w:rFonts w:ascii="Tahoma" w:eastAsia="Calibri" w:hAnsi="Tahoma" w:cs="Tahoma"/>
          <w:kern w:val="24"/>
          <w:sz w:val="20"/>
          <w:szCs w:val="20"/>
        </w:rPr>
        <w:t xml:space="preserve"> case of harrassement and Armed </w:t>
      </w:r>
      <w:r w:rsidRPr="00F930AA">
        <w:rPr>
          <w:rFonts w:ascii="Tahoma" w:eastAsia="Calibri" w:hAnsi="Tahoma" w:cs="Tahoma"/>
          <w:caps/>
          <w:kern w:val="24"/>
          <w:sz w:val="20"/>
          <w:szCs w:val="20"/>
        </w:rPr>
        <w:t>r</w:t>
      </w:r>
      <w:r w:rsidRPr="00F930AA">
        <w:rPr>
          <w:rFonts w:ascii="Tahoma" w:eastAsia="Calibri" w:hAnsi="Tahoma" w:cs="Tahoma"/>
          <w:kern w:val="24"/>
          <w:sz w:val="20"/>
          <w:szCs w:val="20"/>
        </w:rPr>
        <w:t>obbery with guns and a</w:t>
      </w:r>
      <w:r w:rsidR="007A5F75">
        <w:rPr>
          <w:rFonts w:ascii="Tahoma" w:eastAsia="Calibri" w:hAnsi="Tahoma" w:cs="Tahoma"/>
          <w:kern w:val="24"/>
          <w:sz w:val="20"/>
          <w:szCs w:val="20"/>
        </w:rPr>
        <w:t>x</w:t>
      </w:r>
      <w:r w:rsidRPr="00F930AA">
        <w:rPr>
          <w:rFonts w:ascii="Tahoma" w:eastAsia="Calibri" w:hAnsi="Tahoma" w:cs="Tahoma"/>
          <w:kern w:val="24"/>
          <w:sz w:val="20"/>
          <w:szCs w:val="20"/>
        </w:rPr>
        <w:t xml:space="preserve">e levelled against </w:t>
      </w:r>
      <w:r w:rsidRPr="00584286">
        <w:rPr>
          <w:rFonts w:ascii="Tahoma" w:eastAsia="Calibri" w:hAnsi="Tahoma" w:cs="Tahoma"/>
          <w:i/>
          <w:kern w:val="24"/>
          <w:sz w:val="20"/>
          <w:szCs w:val="20"/>
        </w:rPr>
        <w:t xml:space="preserve">Obiwulu Chinonso </w:t>
      </w:r>
      <w:r w:rsidR="007A5F75" w:rsidRPr="00584286">
        <w:rPr>
          <w:rFonts w:ascii="Tahoma" w:eastAsia="Calibri" w:hAnsi="Tahoma" w:cs="Tahoma"/>
          <w:i/>
          <w:kern w:val="24"/>
          <w:sz w:val="20"/>
          <w:szCs w:val="20"/>
        </w:rPr>
        <w:t>Clement</w:t>
      </w:r>
      <w:r w:rsidR="007A5F75">
        <w:rPr>
          <w:rFonts w:ascii="Tahoma" w:eastAsia="Calibri" w:hAnsi="Tahoma" w:cs="Tahoma"/>
          <w:kern w:val="24"/>
          <w:sz w:val="20"/>
          <w:szCs w:val="20"/>
        </w:rPr>
        <w:t xml:space="preserve"> </w:t>
      </w:r>
      <w:r w:rsidRPr="00F930AA">
        <w:rPr>
          <w:rFonts w:ascii="Tahoma" w:eastAsia="Calibri" w:hAnsi="Tahoma" w:cs="Tahoma"/>
          <w:kern w:val="24"/>
          <w:sz w:val="20"/>
          <w:szCs w:val="20"/>
        </w:rPr>
        <w:t xml:space="preserve">of the Department of Philosophy with </w:t>
      </w:r>
      <w:r w:rsidRPr="00F930AA">
        <w:rPr>
          <w:rFonts w:ascii="Tahoma" w:eastAsia="Calibri" w:hAnsi="Tahoma" w:cs="Tahoma"/>
          <w:caps/>
          <w:kern w:val="24"/>
          <w:sz w:val="20"/>
          <w:szCs w:val="20"/>
        </w:rPr>
        <w:t>r</w:t>
      </w:r>
      <w:r w:rsidRPr="00F930AA">
        <w:rPr>
          <w:rFonts w:ascii="Tahoma" w:eastAsia="Calibri" w:hAnsi="Tahoma" w:cs="Tahoma"/>
          <w:kern w:val="24"/>
          <w:sz w:val="20"/>
          <w:szCs w:val="20"/>
        </w:rPr>
        <w:t>egistration No. 2013084178.</w:t>
      </w: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t>Managem</w:t>
      </w:r>
      <w:r w:rsidR="006761CD" w:rsidRPr="00F930AA">
        <w:rPr>
          <w:rFonts w:ascii="Tahoma" w:eastAsia="Calibri" w:hAnsi="Tahoma" w:cs="Tahoma"/>
          <w:kern w:val="24"/>
          <w:sz w:val="20"/>
          <w:szCs w:val="20"/>
        </w:rPr>
        <w:t>e</w:t>
      </w:r>
      <w:r w:rsidRPr="00F930AA">
        <w:rPr>
          <w:rFonts w:ascii="Tahoma" w:eastAsia="Calibri" w:hAnsi="Tahoma" w:cs="Tahoma"/>
          <w:kern w:val="24"/>
          <w:sz w:val="20"/>
          <w:szCs w:val="20"/>
        </w:rPr>
        <w:t>nt also cons</w:t>
      </w:r>
      <w:r w:rsidR="006761CD" w:rsidRPr="00F930AA">
        <w:rPr>
          <w:rFonts w:ascii="Tahoma" w:eastAsia="Calibri" w:hAnsi="Tahoma" w:cs="Tahoma"/>
          <w:kern w:val="24"/>
          <w:sz w:val="20"/>
          <w:szCs w:val="20"/>
        </w:rPr>
        <w:t>id</w:t>
      </w:r>
      <w:r w:rsidRPr="00F930AA">
        <w:rPr>
          <w:rFonts w:ascii="Tahoma" w:eastAsia="Calibri" w:hAnsi="Tahoma" w:cs="Tahoma"/>
          <w:kern w:val="24"/>
          <w:sz w:val="20"/>
          <w:szCs w:val="20"/>
        </w:rPr>
        <w:t>ered the ca</w:t>
      </w:r>
      <w:r w:rsidR="006761CD" w:rsidRPr="00F930AA">
        <w:rPr>
          <w:rFonts w:ascii="Tahoma" w:eastAsia="Calibri" w:hAnsi="Tahoma" w:cs="Tahoma"/>
          <w:kern w:val="24"/>
          <w:sz w:val="20"/>
          <w:szCs w:val="20"/>
        </w:rPr>
        <w:t>s</w:t>
      </w:r>
      <w:r w:rsidRPr="00F930AA">
        <w:rPr>
          <w:rFonts w:ascii="Tahoma" w:eastAsia="Calibri" w:hAnsi="Tahoma" w:cs="Tahoma"/>
          <w:kern w:val="24"/>
          <w:sz w:val="20"/>
          <w:szCs w:val="20"/>
        </w:rPr>
        <w:t xml:space="preserve">e of </w:t>
      </w:r>
      <w:r w:rsidR="006761CD" w:rsidRPr="00F930AA">
        <w:rPr>
          <w:rFonts w:ascii="Tahoma" w:eastAsia="Calibri" w:hAnsi="Tahoma" w:cs="Tahoma"/>
          <w:kern w:val="24"/>
          <w:sz w:val="20"/>
          <w:szCs w:val="20"/>
        </w:rPr>
        <w:t>s</w:t>
      </w:r>
      <w:r w:rsidRPr="00F930AA">
        <w:rPr>
          <w:rFonts w:ascii="Tahoma" w:eastAsia="Calibri" w:hAnsi="Tahoma" w:cs="Tahoma"/>
          <w:kern w:val="24"/>
          <w:sz w:val="20"/>
          <w:szCs w:val="20"/>
        </w:rPr>
        <w:t>tealing, fighting and cultism levelled agai</w:t>
      </w:r>
      <w:r w:rsidR="006761CD" w:rsidRPr="00F930AA">
        <w:rPr>
          <w:rFonts w:ascii="Tahoma" w:eastAsia="Calibri" w:hAnsi="Tahoma" w:cs="Tahoma"/>
          <w:kern w:val="24"/>
          <w:sz w:val="20"/>
          <w:szCs w:val="20"/>
        </w:rPr>
        <w:t>n</w:t>
      </w:r>
      <w:r w:rsidRPr="00F930AA">
        <w:rPr>
          <w:rFonts w:ascii="Tahoma" w:eastAsia="Calibri" w:hAnsi="Tahoma" w:cs="Tahoma"/>
          <w:kern w:val="24"/>
          <w:sz w:val="20"/>
          <w:szCs w:val="20"/>
        </w:rPr>
        <w:t xml:space="preserve">st Joseph Ikechukwu of the Department of </w:t>
      </w:r>
      <w:r w:rsidRPr="00F930AA">
        <w:rPr>
          <w:rFonts w:ascii="Tahoma" w:eastAsia="Calibri" w:hAnsi="Tahoma" w:cs="Tahoma"/>
          <w:kern w:val="24"/>
          <w:sz w:val="20"/>
          <w:szCs w:val="20"/>
        </w:rPr>
        <w:lastRenderedPageBreak/>
        <w:t>Anatomy</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with Registration No. 2014704392 and </w:t>
      </w:r>
      <w:r w:rsidRPr="00584286">
        <w:rPr>
          <w:rFonts w:ascii="Tahoma" w:eastAsia="Calibri" w:hAnsi="Tahoma" w:cs="Tahoma"/>
          <w:i/>
          <w:kern w:val="24"/>
          <w:sz w:val="20"/>
          <w:szCs w:val="20"/>
        </w:rPr>
        <w:t>Isinetugo Christopher</w:t>
      </w:r>
      <w:r w:rsidRPr="00F930AA">
        <w:rPr>
          <w:rFonts w:ascii="Tahoma" w:eastAsia="Calibri" w:hAnsi="Tahoma" w:cs="Tahoma"/>
          <w:kern w:val="24"/>
          <w:sz w:val="20"/>
          <w:szCs w:val="20"/>
        </w:rPr>
        <w:t xml:space="preserve"> of the Department of Medical</w:t>
      </w:r>
      <w:r w:rsidR="006761CD" w:rsidRPr="00F930AA">
        <w:rPr>
          <w:rFonts w:ascii="Tahoma" w:eastAsia="Calibri" w:hAnsi="Tahoma" w:cs="Tahoma"/>
          <w:kern w:val="24"/>
          <w:sz w:val="20"/>
          <w:szCs w:val="20"/>
        </w:rPr>
        <w:t xml:space="preserve"> </w:t>
      </w:r>
      <w:r w:rsidRPr="00F930AA">
        <w:rPr>
          <w:rFonts w:ascii="Tahoma" w:eastAsia="Calibri" w:hAnsi="Tahoma" w:cs="Tahoma"/>
          <w:kern w:val="24"/>
          <w:sz w:val="20"/>
          <w:szCs w:val="20"/>
        </w:rPr>
        <w:t>Rehabilitation</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with Reg. No. 2014624392.</w:t>
      </w: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t xml:space="preserve">Also, the case of forgery of Degree result levelled against </w:t>
      </w:r>
      <w:r w:rsidRPr="00584286">
        <w:rPr>
          <w:rFonts w:ascii="Tahoma" w:eastAsia="Calibri" w:hAnsi="Tahoma" w:cs="Tahoma"/>
          <w:i/>
          <w:kern w:val="24"/>
          <w:sz w:val="20"/>
          <w:szCs w:val="20"/>
        </w:rPr>
        <w:t>Okoye Fidelis Onyebuchi</w:t>
      </w:r>
      <w:r w:rsidRPr="00F930AA">
        <w:rPr>
          <w:rFonts w:ascii="Tahoma" w:eastAsia="Calibri" w:hAnsi="Tahoma" w:cs="Tahoma"/>
          <w:kern w:val="24"/>
          <w:sz w:val="20"/>
          <w:szCs w:val="20"/>
        </w:rPr>
        <w:t xml:space="preserve"> of the Department of Civil Engineering</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with Reg. No. 2003224472, </w:t>
      </w:r>
      <w:r w:rsidRPr="00584286">
        <w:rPr>
          <w:rFonts w:ascii="Tahoma" w:eastAsia="Calibri" w:hAnsi="Tahoma" w:cs="Tahoma"/>
          <w:i/>
          <w:kern w:val="24"/>
          <w:sz w:val="20"/>
          <w:szCs w:val="20"/>
        </w:rPr>
        <w:t>Eze Ifunanya</w:t>
      </w:r>
      <w:r w:rsidRPr="00F930AA">
        <w:rPr>
          <w:rFonts w:ascii="Tahoma" w:eastAsia="Calibri" w:hAnsi="Tahoma" w:cs="Tahoma"/>
          <w:kern w:val="24"/>
          <w:sz w:val="20"/>
          <w:szCs w:val="20"/>
        </w:rPr>
        <w:t xml:space="preserve"> of the Department of Public Administration</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with Reg. No. 2010454719, </w:t>
      </w:r>
      <w:r w:rsidRPr="00584286">
        <w:rPr>
          <w:rFonts w:ascii="Tahoma" w:eastAsia="Calibri" w:hAnsi="Tahoma" w:cs="Tahoma"/>
          <w:i/>
          <w:kern w:val="24"/>
          <w:sz w:val="20"/>
          <w:szCs w:val="20"/>
        </w:rPr>
        <w:t>Okeke Dubem</w:t>
      </w:r>
      <w:r w:rsidRPr="00F930AA">
        <w:rPr>
          <w:rFonts w:ascii="Tahoma" w:eastAsia="Calibri" w:hAnsi="Tahoma" w:cs="Tahoma"/>
          <w:kern w:val="24"/>
          <w:sz w:val="20"/>
          <w:szCs w:val="20"/>
        </w:rPr>
        <w:t xml:space="preserve"> of the Department of Business Admin</w:t>
      </w:r>
      <w:r w:rsidR="006761CD" w:rsidRPr="00F930AA">
        <w:rPr>
          <w:rFonts w:ascii="Tahoma" w:eastAsia="Calibri" w:hAnsi="Tahoma" w:cs="Tahoma"/>
          <w:kern w:val="24"/>
          <w:sz w:val="20"/>
          <w:szCs w:val="20"/>
        </w:rPr>
        <w:t>i</w:t>
      </w:r>
      <w:r w:rsidRPr="00F930AA">
        <w:rPr>
          <w:rFonts w:ascii="Tahoma" w:eastAsia="Calibri" w:hAnsi="Tahoma" w:cs="Tahoma"/>
          <w:kern w:val="24"/>
          <w:sz w:val="20"/>
          <w:szCs w:val="20"/>
        </w:rPr>
        <w:t xml:space="preserve">stration with Reg. No. 2002423893, </w:t>
      </w:r>
      <w:r w:rsidRPr="00584286">
        <w:rPr>
          <w:rFonts w:ascii="Tahoma" w:eastAsia="Calibri" w:hAnsi="Tahoma" w:cs="Tahoma"/>
          <w:i/>
          <w:kern w:val="24"/>
          <w:sz w:val="20"/>
          <w:szCs w:val="20"/>
        </w:rPr>
        <w:t>Ozalla Lawrence</w:t>
      </w:r>
      <w:r w:rsidRPr="00F930AA">
        <w:rPr>
          <w:rFonts w:ascii="Tahoma" w:eastAsia="Calibri" w:hAnsi="Tahoma" w:cs="Tahoma"/>
          <w:kern w:val="24"/>
          <w:sz w:val="20"/>
          <w:szCs w:val="20"/>
        </w:rPr>
        <w:t xml:space="preserve"> of the Department of Business Admin</w:t>
      </w:r>
      <w:r w:rsidR="006761CD" w:rsidRPr="00F930AA">
        <w:rPr>
          <w:rFonts w:ascii="Tahoma" w:eastAsia="Calibri" w:hAnsi="Tahoma" w:cs="Tahoma"/>
          <w:kern w:val="24"/>
          <w:sz w:val="20"/>
          <w:szCs w:val="20"/>
        </w:rPr>
        <w:t>i</w:t>
      </w:r>
      <w:r w:rsidRPr="00F930AA">
        <w:rPr>
          <w:rFonts w:ascii="Tahoma" w:eastAsia="Calibri" w:hAnsi="Tahoma" w:cs="Tahoma"/>
          <w:kern w:val="24"/>
          <w:sz w:val="20"/>
          <w:szCs w:val="20"/>
        </w:rPr>
        <w:t xml:space="preserve">stration, with Reg. No. 2002422310, </w:t>
      </w:r>
      <w:r w:rsidRPr="00584286">
        <w:rPr>
          <w:rFonts w:ascii="Tahoma" w:eastAsia="Calibri" w:hAnsi="Tahoma" w:cs="Tahoma"/>
          <w:i/>
          <w:kern w:val="24"/>
          <w:sz w:val="20"/>
          <w:szCs w:val="20"/>
        </w:rPr>
        <w:t>Inegbeose Samuel</w:t>
      </w:r>
      <w:r w:rsidRPr="00F930AA">
        <w:rPr>
          <w:rFonts w:ascii="Tahoma" w:eastAsia="Calibri" w:hAnsi="Tahoma" w:cs="Tahoma"/>
          <w:kern w:val="24"/>
          <w:sz w:val="20"/>
          <w:szCs w:val="20"/>
        </w:rPr>
        <w:t xml:space="preserve"> of the Department of Business Administration with Reg. No. 2002423946, </w:t>
      </w:r>
      <w:r w:rsidRPr="00584286">
        <w:rPr>
          <w:rFonts w:ascii="Tahoma" w:eastAsia="Calibri" w:hAnsi="Tahoma" w:cs="Tahoma"/>
          <w:i/>
          <w:kern w:val="24"/>
          <w:sz w:val="20"/>
          <w:szCs w:val="20"/>
        </w:rPr>
        <w:t>Okoye Tochukwu Emmanuel</w:t>
      </w:r>
      <w:r w:rsidRPr="00F930AA">
        <w:rPr>
          <w:rFonts w:ascii="Tahoma" w:eastAsia="Calibri" w:hAnsi="Tahoma" w:cs="Tahoma"/>
          <w:kern w:val="24"/>
          <w:sz w:val="20"/>
          <w:szCs w:val="20"/>
        </w:rPr>
        <w:t xml:space="preserve"> of the Department of Electrical Engineering (Electronic &amp; Telecommunication Option) with Reg. No. 2010364227, and </w:t>
      </w:r>
      <w:r w:rsidRPr="00584286">
        <w:rPr>
          <w:rFonts w:ascii="Tahoma" w:eastAsia="Calibri" w:hAnsi="Tahoma" w:cs="Tahoma"/>
          <w:i/>
          <w:kern w:val="24"/>
          <w:sz w:val="20"/>
          <w:szCs w:val="20"/>
        </w:rPr>
        <w:t xml:space="preserve">Obiorah </w:t>
      </w:r>
      <w:r w:rsidRPr="00584286">
        <w:rPr>
          <w:rFonts w:ascii="Tahoma" w:eastAsia="Calibri" w:hAnsi="Tahoma" w:cs="Tahoma"/>
          <w:i/>
          <w:kern w:val="24"/>
          <w:sz w:val="20"/>
          <w:szCs w:val="20"/>
        </w:rPr>
        <w:lastRenderedPageBreak/>
        <w:t>Nwanneka A.</w:t>
      </w:r>
      <w:r w:rsidR="007A5F75">
        <w:rPr>
          <w:rFonts w:ascii="Tahoma" w:eastAsia="Calibri" w:hAnsi="Tahoma" w:cs="Tahoma"/>
          <w:kern w:val="24"/>
          <w:sz w:val="20"/>
          <w:szCs w:val="20"/>
        </w:rPr>
        <w:t>,</w:t>
      </w:r>
      <w:r w:rsidRPr="00F930AA">
        <w:rPr>
          <w:rFonts w:ascii="Tahoma" w:eastAsia="Calibri" w:hAnsi="Tahoma" w:cs="Tahoma"/>
          <w:kern w:val="24"/>
          <w:sz w:val="20"/>
          <w:szCs w:val="20"/>
        </w:rPr>
        <w:t xml:space="preserve"> of the Department of Accout</w:t>
      </w:r>
      <w:r w:rsidR="006761CD" w:rsidRPr="00F930AA">
        <w:rPr>
          <w:rFonts w:ascii="Tahoma" w:eastAsia="Calibri" w:hAnsi="Tahoma" w:cs="Tahoma"/>
          <w:kern w:val="24"/>
          <w:sz w:val="20"/>
          <w:szCs w:val="20"/>
        </w:rPr>
        <w:t>a</w:t>
      </w:r>
      <w:r w:rsidRPr="00F930AA">
        <w:rPr>
          <w:rFonts w:ascii="Tahoma" w:eastAsia="Calibri" w:hAnsi="Tahoma" w:cs="Tahoma"/>
          <w:kern w:val="24"/>
          <w:sz w:val="20"/>
          <w:szCs w:val="20"/>
        </w:rPr>
        <w:t>ncy with Reg. No. 201140311.</w:t>
      </w: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p>
    <w:p w:rsidR="00C16286" w:rsidRPr="00F930AA" w:rsidRDefault="00C16286"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t xml:space="preserve">Furthermore, the case </w:t>
      </w:r>
      <w:r w:rsidR="007A5F75">
        <w:rPr>
          <w:rFonts w:ascii="Tahoma" w:eastAsia="Calibri" w:hAnsi="Tahoma" w:cs="Tahoma"/>
          <w:kern w:val="24"/>
          <w:sz w:val="20"/>
          <w:szCs w:val="20"/>
        </w:rPr>
        <w:t xml:space="preserve">of </w:t>
      </w:r>
      <w:r w:rsidRPr="00F930AA">
        <w:rPr>
          <w:rFonts w:ascii="Tahoma" w:eastAsia="Calibri" w:hAnsi="Tahoma" w:cs="Tahoma"/>
          <w:kern w:val="24"/>
          <w:sz w:val="20"/>
          <w:szCs w:val="20"/>
        </w:rPr>
        <w:t>Smoking of Indian Hemp ha</w:t>
      </w:r>
      <w:r w:rsidR="006761CD" w:rsidRPr="00F930AA">
        <w:rPr>
          <w:rFonts w:ascii="Tahoma" w:eastAsia="Calibri" w:hAnsi="Tahoma" w:cs="Tahoma"/>
          <w:kern w:val="24"/>
          <w:sz w:val="20"/>
          <w:szCs w:val="20"/>
        </w:rPr>
        <w:t>s</w:t>
      </w:r>
      <w:r w:rsidRPr="00F930AA">
        <w:rPr>
          <w:rFonts w:ascii="Tahoma" w:eastAsia="Calibri" w:hAnsi="Tahoma" w:cs="Tahoma"/>
          <w:kern w:val="24"/>
          <w:sz w:val="20"/>
          <w:szCs w:val="20"/>
        </w:rPr>
        <w:t xml:space="preserve"> been levelled against </w:t>
      </w:r>
      <w:r w:rsidRPr="00584286">
        <w:rPr>
          <w:rFonts w:ascii="Tahoma" w:eastAsia="Calibri" w:hAnsi="Tahoma" w:cs="Tahoma"/>
          <w:i/>
          <w:kern w:val="24"/>
          <w:sz w:val="20"/>
          <w:szCs w:val="20"/>
        </w:rPr>
        <w:t>Amaka Nkem</w:t>
      </w:r>
      <w:r w:rsidRPr="00F930AA">
        <w:rPr>
          <w:rFonts w:ascii="Tahoma" w:eastAsia="Calibri" w:hAnsi="Tahoma" w:cs="Tahoma"/>
          <w:kern w:val="24"/>
          <w:sz w:val="20"/>
          <w:szCs w:val="20"/>
        </w:rPr>
        <w:t xml:space="preserve"> of the Department of Me</w:t>
      </w:r>
      <w:r w:rsidR="00F80795">
        <w:rPr>
          <w:rFonts w:ascii="Tahoma" w:eastAsia="Calibri" w:hAnsi="Tahoma" w:cs="Tahoma"/>
          <w:kern w:val="24"/>
          <w:sz w:val="20"/>
          <w:szCs w:val="20"/>
        </w:rPr>
        <w:t>d</w:t>
      </w:r>
      <w:r w:rsidRPr="00F930AA">
        <w:rPr>
          <w:rFonts w:ascii="Tahoma" w:eastAsia="Calibri" w:hAnsi="Tahoma" w:cs="Tahoma"/>
          <w:kern w:val="24"/>
          <w:sz w:val="20"/>
          <w:szCs w:val="20"/>
        </w:rPr>
        <w:t>ical Rehabilitation, with Reg. No. 2013</w:t>
      </w:r>
      <w:r w:rsidR="006761CD" w:rsidRPr="00F930AA">
        <w:rPr>
          <w:rFonts w:ascii="Tahoma" w:eastAsia="Calibri" w:hAnsi="Tahoma" w:cs="Tahoma"/>
          <w:kern w:val="24"/>
          <w:sz w:val="20"/>
          <w:szCs w:val="20"/>
        </w:rPr>
        <w:t>624272 and the case of Admission R</w:t>
      </w:r>
      <w:r w:rsidR="007A5F75">
        <w:rPr>
          <w:rFonts w:ascii="Tahoma" w:eastAsia="Calibri" w:hAnsi="Tahoma" w:cs="Tahoma"/>
          <w:kern w:val="24"/>
          <w:sz w:val="20"/>
          <w:szCs w:val="20"/>
        </w:rPr>
        <w:t>a</w:t>
      </w:r>
      <w:r w:rsidR="006761CD" w:rsidRPr="00F930AA">
        <w:rPr>
          <w:rFonts w:ascii="Tahoma" w:eastAsia="Calibri" w:hAnsi="Tahoma" w:cs="Tahoma"/>
          <w:kern w:val="24"/>
          <w:sz w:val="20"/>
          <w:szCs w:val="20"/>
        </w:rPr>
        <w:t xml:space="preserve">cketeering has been levelled against </w:t>
      </w:r>
      <w:r w:rsidR="006761CD" w:rsidRPr="00584286">
        <w:rPr>
          <w:rFonts w:ascii="Tahoma" w:eastAsia="Calibri" w:hAnsi="Tahoma" w:cs="Tahoma"/>
          <w:i/>
          <w:kern w:val="24"/>
          <w:sz w:val="20"/>
          <w:szCs w:val="20"/>
        </w:rPr>
        <w:t>Unabia Chukwuka</w:t>
      </w:r>
      <w:r w:rsidR="006761CD" w:rsidRPr="00F930AA">
        <w:rPr>
          <w:rFonts w:ascii="Tahoma" w:eastAsia="Calibri" w:hAnsi="Tahoma" w:cs="Tahoma"/>
          <w:kern w:val="24"/>
          <w:sz w:val="20"/>
          <w:szCs w:val="20"/>
        </w:rPr>
        <w:t xml:space="preserve"> of the Department of Medical Rehabilitation/Physiotherapy with Reg. No. 2012624106.</w:t>
      </w:r>
    </w:p>
    <w:p w:rsidR="006761CD" w:rsidRPr="00F930AA" w:rsidRDefault="006761CD"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t>Consequent upon the above, Management has directed that the above students be expelled, and they are hereby expelled from the University with immediate effect.</w:t>
      </w:r>
    </w:p>
    <w:p w:rsidR="00BD4B2C" w:rsidRPr="00F930AA" w:rsidRDefault="00B87782" w:rsidP="00C16286">
      <w:pPr>
        <w:pStyle w:val="NormalWeb"/>
        <w:spacing w:before="0" w:beforeAutospacing="0" w:after="0" w:afterAutospacing="0"/>
        <w:jc w:val="both"/>
        <w:textAlignment w:val="baseline"/>
        <w:rPr>
          <w:rFonts w:ascii="Tahoma" w:eastAsia="Calibri" w:hAnsi="Tahoma" w:cs="Tahoma"/>
          <w:kern w:val="24"/>
          <w:sz w:val="20"/>
          <w:szCs w:val="20"/>
        </w:rPr>
        <w:sectPr w:rsidR="00BD4B2C" w:rsidRPr="00F930AA" w:rsidSect="00BD4B2C">
          <w:type w:val="continuous"/>
          <w:pgSz w:w="11909" w:h="16834" w:code="9"/>
          <w:pgMar w:top="1440" w:right="720" w:bottom="432" w:left="1296" w:header="720" w:footer="720" w:gutter="0"/>
          <w:cols w:num="3" w:sep="1" w:space="216"/>
          <w:docGrid w:linePitch="360"/>
        </w:sectPr>
      </w:pPr>
      <w:r w:rsidRPr="00F930AA">
        <w:rPr>
          <w:rFonts w:ascii="Tahoma" w:eastAsia="Calibri" w:hAnsi="Tahoma" w:cs="Tahoma"/>
          <w:kern w:val="24"/>
          <w:sz w:val="20"/>
          <w:szCs w:val="20"/>
        </w:rPr>
        <w:t>Also, they are directed to surrender their student identity card and any property of the University in their possession</w:t>
      </w:r>
      <w:r w:rsidR="000918DA">
        <w:rPr>
          <w:rFonts w:ascii="Tahoma" w:eastAsia="Calibri" w:hAnsi="Tahoma" w:cs="Tahoma"/>
          <w:kern w:val="24"/>
          <w:sz w:val="20"/>
          <w:szCs w:val="20"/>
        </w:rPr>
        <w:t>,</w:t>
      </w:r>
      <w:r w:rsidRPr="00F930AA">
        <w:rPr>
          <w:rFonts w:ascii="Tahoma" w:eastAsia="Calibri" w:hAnsi="Tahoma" w:cs="Tahoma"/>
          <w:kern w:val="24"/>
          <w:sz w:val="20"/>
          <w:szCs w:val="20"/>
        </w:rPr>
        <w:t xml:space="preserve"> to the Security Department and totally keep of</w:t>
      </w:r>
      <w:r w:rsidR="00584286">
        <w:rPr>
          <w:rFonts w:ascii="Tahoma" w:eastAsia="Calibri" w:hAnsi="Tahoma" w:cs="Tahoma"/>
          <w:kern w:val="24"/>
          <w:sz w:val="20"/>
          <w:szCs w:val="20"/>
        </w:rPr>
        <w:t>f</w:t>
      </w:r>
      <w:r w:rsidRPr="00F930AA">
        <w:rPr>
          <w:rFonts w:ascii="Tahoma" w:eastAsia="Calibri" w:hAnsi="Tahoma" w:cs="Tahoma"/>
          <w:kern w:val="24"/>
          <w:sz w:val="20"/>
          <w:szCs w:val="20"/>
        </w:rPr>
        <w:t xml:space="preserve"> from the University premises.</w:t>
      </w:r>
    </w:p>
    <w:p w:rsidR="004E5C01" w:rsidRDefault="004E5C01" w:rsidP="00C16286">
      <w:pPr>
        <w:pStyle w:val="NormalWeb"/>
        <w:spacing w:before="0" w:beforeAutospacing="0" w:after="0" w:afterAutospacing="0"/>
        <w:jc w:val="both"/>
        <w:textAlignment w:val="baseline"/>
        <w:rPr>
          <w:rFonts w:ascii="Tahoma" w:eastAsia="Calibri" w:hAnsi="Tahoma" w:cs="Tahoma"/>
          <w:kern w:val="24"/>
          <w:sz w:val="22"/>
          <w:szCs w:val="22"/>
        </w:rPr>
      </w:pPr>
    </w:p>
    <w:p w:rsidR="00CD786A" w:rsidRDefault="00B54970" w:rsidP="00C16286">
      <w:pPr>
        <w:pStyle w:val="NormalWeb"/>
        <w:spacing w:before="0" w:beforeAutospacing="0" w:after="0" w:afterAutospacing="0"/>
        <w:jc w:val="both"/>
        <w:textAlignment w:val="baseline"/>
        <w:rPr>
          <w:rFonts w:ascii="Tahoma" w:eastAsia="Calibri" w:hAnsi="Tahoma" w:cs="Tahoma"/>
          <w:kern w:val="24"/>
          <w:sz w:val="22"/>
          <w:szCs w:val="22"/>
        </w:rPr>
      </w:pPr>
      <w:r w:rsidRPr="00B54970">
        <w:rPr>
          <w:rFonts w:ascii="Tahoma" w:eastAsia="Calibri" w:hAnsi="Tahoma" w:cs="Tahoma"/>
          <w:kern w:val="24"/>
          <w:sz w:val="22"/>
          <w:szCs w:val="22"/>
        </w:rPr>
        <w:pict>
          <v:shape id="_x0000_i1035" type="#_x0000_t136" style="width:156.15pt;height:12.6pt" fillcolor="black [3213]">
            <v:shadow opacity="52429f"/>
            <v:textpath style="font-family:&quot;Arial Black&quot;;font-style:italic;v-text-kern:t" trim="t" fitpath="t" string="Suspension"/>
          </v:shape>
        </w:pict>
      </w:r>
    </w:p>
    <w:p w:rsidR="00BD4B2C" w:rsidRDefault="00BD4B2C" w:rsidP="00C16286">
      <w:pPr>
        <w:pStyle w:val="NormalWeb"/>
        <w:spacing w:before="0" w:beforeAutospacing="0" w:after="0" w:afterAutospacing="0"/>
        <w:jc w:val="both"/>
        <w:textAlignment w:val="baseline"/>
        <w:rPr>
          <w:rFonts w:ascii="Tahoma" w:eastAsia="Calibri" w:hAnsi="Tahoma" w:cs="Tahoma"/>
          <w:kern w:val="24"/>
          <w:sz w:val="22"/>
          <w:szCs w:val="22"/>
        </w:rPr>
        <w:sectPr w:rsidR="00BD4B2C" w:rsidSect="00094247">
          <w:type w:val="continuous"/>
          <w:pgSz w:w="11909" w:h="16834" w:code="9"/>
          <w:pgMar w:top="1440" w:right="720" w:bottom="432" w:left="1296" w:header="720" w:footer="720" w:gutter="0"/>
          <w:cols w:space="720"/>
          <w:docGrid w:linePitch="360"/>
        </w:sectPr>
      </w:pPr>
    </w:p>
    <w:p w:rsidR="00B87782" w:rsidRPr="00F930AA" w:rsidRDefault="00B87782"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lastRenderedPageBreak/>
        <w:t xml:space="preserve">The University Management at its 335th Regular Meeting held on Monday, 19th of June, 2017 considered the report of the Students’ Disciplinary Committee on the case of phone theft levelled against Victory Chinedu Mbaegbu of </w:t>
      </w:r>
      <w:r w:rsidRPr="00F930AA">
        <w:rPr>
          <w:rFonts w:ascii="Tahoma" w:eastAsia="Calibri" w:hAnsi="Tahoma" w:cs="Tahoma"/>
          <w:kern w:val="24"/>
          <w:sz w:val="20"/>
          <w:szCs w:val="20"/>
        </w:rPr>
        <w:lastRenderedPageBreak/>
        <w:t>the Department of Science Education, with Reg. No. 2013174350.</w:t>
      </w:r>
    </w:p>
    <w:p w:rsidR="00BD4B2C" w:rsidRPr="00F930AA" w:rsidRDefault="00BD4B2C" w:rsidP="00C16286">
      <w:pPr>
        <w:pStyle w:val="NormalWeb"/>
        <w:spacing w:before="0" w:beforeAutospacing="0" w:after="0" w:afterAutospacing="0"/>
        <w:jc w:val="both"/>
        <w:textAlignment w:val="baseline"/>
        <w:rPr>
          <w:rFonts w:ascii="Tahoma" w:eastAsia="Calibri" w:hAnsi="Tahoma" w:cs="Tahoma"/>
          <w:kern w:val="24"/>
          <w:sz w:val="20"/>
          <w:szCs w:val="20"/>
        </w:rPr>
      </w:pPr>
    </w:p>
    <w:p w:rsidR="00B87782" w:rsidRPr="00F930AA" w:rsidRDefault="00B87782" w:rsidP="00C16286">
      <w:pPr>
        <w:pStyle w:val="NormalWeb"/>
        <w:spacing w:before="0" w:beforeAutospacing="0" w:after="0" w:afterAutospacing="0"/>
        <w:jc w:val="both"/>
        <w:textAlignment w:val="baseline"/>
        <w:rPr>
          <w:rFonts w:ascii="Tahoma" w:eastAsia="Calibri" w:hAnsi="Tahoma" w:cs="Tahoma"/>
          <w:kern w:val="24"/>
          <w:sz w:val="20"/>
          <w:szCs w:val="20"/>
        </w:rPr>
      </w:pPr>
      <w:r w:rsidRPr="00F930AA">
        <w:rPr>
          <w:rFonts w:ascii="Tahoma" w:eastAsia="Calibri" w:hAnsi="Tahoma" w:cs="Tahoma"/>
          <w:kern w:val="24"/>
          <w:sz w:val="20"/>
          <w:szCs w:val="20"/>
        </w:rPr>
        <w:t>Consequent upon the above, Managem</w:t>
      </w:r>
      <w:r w:rsidR="00CD786A" w:rsidRPr="00F930AA">
        <w:rPr>
          <w:rFonts w:ascii="Tahoma" w:eastAsia="Calibri" w:hAnsi="Tahoma" w:cs="Tahoma"/>
          <w:kern w:val="24"/>
          <w:sz w:val="20"/>
          <w:szCs w:val="20"/>
        </w:rPr>
        <w:t>e</w:t>
      </w:r>
      <w:r w:rsidRPr="00F930AA">
        <w:rPr>
          <w:rFonts w:ascii="Tahoma" w:eastAsia="Calibri" w:hAnsi="Tahoma" w:cs="Tahoma"/>
          <w:kern w:val="24"/>
          <w:sz w:val="20"/>
          <w:szCs w:val="20"/>
        </w:rPr>
        <w:t xml:space="preserve">nt directed that he be suspended from the University for two (2) years with effect from </w:t>
      </w:r>
      <w:r w:rsidR="00CD786A" w:rsidRPr="00F930AA">
        <w:rPr>
          <w:rFonts w:ascii="Tahoma" w:eastAsia="Calibri" w:hAnsi="Tahoma" w:cs="Tahoma"/>
          <w:kern w:val="24"/>
          <w:sz w:val="20"/>
          <w:szCs w:val="20"/>
        </w:rPr>
        <w:t>the 18th April, 2017 and he is hereby suspended.</w:t>
      </w:r>
    </w:p>
    <w:p w:rsidR="00BD4B2C" w:rsidRDefault="00CD786A" w:rsidP="007A5F75">
      <w:pPr>
        <w:pStyle w:val="NormalWeb"/>
        <w:spacing w:before="0" w:beforeAutospacing="0" w:after="0" w:afterAutospacing="0"/>
        <w:jc w:val="both"/>
        <w:textAlignment w:val="baseline"/>
        <w:rPr>
          <w:rFonts w:ascii="Tahoma" w:eastAsia="Calibri" w:hAnsi="Tahoma" w:cs="Tahoma"/>
          <w:kern w:val="24"/>
          <w:sz w:val="22"/>
          <w:szCs w:val="22"/>
        </w:rPr>
        <w:sectPr w:rsidR="00BD4B2C" w:rsidSect="00BD4B2C">
          <w:type w:val="continuous"/>
          <w:pgSz w:w="11909" w:h="16834" w:code="9"/>
          <w:pgMar w:top="1440" w:right="720" w:bottom="432" w:left="1296" w:header="720" w:footer="720" w:gutter="0"/>
          <w:cols w:num="2" w:sep="1" w:space="216" w:equalWidth="0">
            <w:col w:w="2817" w:space="216"/>
            <w:col w:w="6860"/>
          </w:cols>
          <w:docGrid w:linePitch="360"/>
        </w:sectPr>
      </w:pPr>
      <w:r w:rsidRPr="00F930AA">
        <w:rPr>
          <w:rFonts w:ascii="Tahoma" w:eastAsia="Calibri" w:hAnsi="Tahoma" w:cs="Tahoma"/>
          <w:kern w:val="24"/>
          <w:sz w:val="20"/>
          <w:szCs w:val="20"/>
        </w:rPr>
        <w:t xml:space="preserve">He is also directed to visit Prof. Michael Ezenwa </w:t>
      </w:r>
      <w:r w:rsidR="007A5F75">
        <w:rPr>
          <w:rFonts w:ascii="Tahoma" w:eastAsia="Calibri" w:hAnsi="Tahoma" w:cs="Tahoma"/>
          <w:kern w:val="24"/>
          <w:sz w:val="20"/>
          <w:szCs w:val="20"/>
        </w:rPr>
        <w:t>for</w:t>
      </w:r>
      <w:r w:rsidRPr="00F930AA">
        <w:rPr>
          <w:rFonts w:ascii="Tahoma" w:eastAsia="Calibri" w:hAnsi="Tahoma" w:cs="Tahoma"/>
          <w:kern w:val="24"/>
          <w:sz w:val="20"/>
          <w:szCs w:val="20"/>
        </w:rPr>
        <w:t xml:space="preserve"> Psychotherapy in the Department of Psychology for Counselling, as he would provide evidence of hav</w:t>
      </w:r>
      <w:r w:rsidR="00F80795">
        <w:rPr>
          <w:rFonts w:ascii="Tahoma" w:eastAsia="Calibri" w:hAnsi="Tahoma" w:cs="Tahoma"/>
          <w:kern w:val="24"/>
          <w:sz w:val="20"/>
          <w:szCs w:val="20"/>
        </w:rPr>
        <w:t>i</w:t>
      </w:r>
      <w:r w:rsidRPr="00F930AA">
        <w:rPr>
          <w:rFonts w:ascii="Tahoma" w:eastAsia="Calibri" w:hAnsi="Tahoma" w:cs="Tahoma"/>
          <w:kern w:val="24"/>
          <w:sz w:val="20"/>
          <w:szCs w:val="20"/>
        </w:rPr>
        <w:t>n</w:t>
      </w:r>
      <w:r w:rsidR="00F80795">
        <w:rPr>
          <w:rFonts w:ascii="Tahoma" w:eastAsia="Calibri" w:hAnsi="Tahoma" w:cs="Tahoma"/>
          <w:kern w:val="24"/>
          <w:sz w:val="20"/>
          <w:szCs w:val="20"/>
        </w:rPr>
        <w:t>g</w:t>
      </w:r>
      <w:r w:rsidRPr="00F930AA">
        <w:rPr>
          <w:rFonts w:ascii="Tahoma" w:eastAsia="Calibri" w:hAnsi="Tahoma" w:cs="Tahoma"/>
          <w:kern w:val="24"/>
          <w:sz w:val="20"/>
          <w:szCs w:val="20"/>
        </w:rPr>
        <w:t xml:space="preserve"> received adequate counselling before being recalled to the University</w:t>
      </w:r>
      <w:r w:rsidR="00BD4B2C" w:rsidRPr="00F930AA">
        <w:rPr>
          <w:rFonts w:ascii="Tahoma" w:eastAsia="Calibri" w:hAnsi="Tahoma" w:cs="Tahoma"/>
          <w:kern w:val="24"/>
          <w:sz w:val="20"/>
          <w:szCs w:val="20"/>
        </w:rPr>
        <w:t>.</w:t>
      </w:r>
    </w:p>
    <w:p w:rsidR="001D170C" w:rsidRPr="00921D94" w:rsidRDefault="001D170C" w:rsidP="001D170C">
      <w:pPr>
        <w:pStyle w:val="NormalWeb"/>
        <w:spacing w:before="0" w:beforeAutospacing="0" w:after="0" w:afterAutospacing="0"/>
        <w:jc w:val="both"/>
        <w:textAlignment w:val="baseline"/>
        <w:rPr>
          <w:rFonts w:ascii="Tahoma" w:eastAsia="Calibri" w:hAnsi="Tahoma" w:cs="Tahoma"/>
          <w:b/>
          <w:kern w:val="24"/>
          <w:sz w:val="16"/>
          <w:szCs w:val="16"/>
        </w:rPr>
      </w:pPr>
    </w:p>
    <w:p w:rsidR="009A78CD" w:rsidRDefault="00B54970" w:rsidP="009A78CD">
      <w:pPr>
        <w:pStyle w:val="NormalWeb"/>
        <w:spacing w:before="0" w:beforeAutospacing="0" w:after="0" w:afterAutospacing="0" w:line="204" w:lineRule="auto"/>
        <w:jc w:val="both"/>
        <w:textAlignment w:val="baseline"/>
        <w:rPr>
          <w:rFonts w:ascii="Tahoma" w:eastAsia="Calibri" w:hAnsi="Tahoma" w:cs="Tahoma"/>
          <w:caps/>
          <w:kern w:val="24"/>
          <w:sz w:val="22"/>
          <w:szCs w:val="22"/>
        </w:rPr>
      </w:pPr>
      <w:r w:rsidRPr="00B54970">
        <w:rPr>
          <w:rFonts w:ascii="Tahoma" w:eastAsia="Calibri" w:hAnsi="Tahoma" w:cs="Tahoma"/>
          <w:caps/>
          <w:kern w:val="24"/>
          <w:sz w:val="22"/>
          <w:szCs w:val="22"/>
        </w:rPr>
        <w:pict>
          <v:shape id="_x0000_i1036" type="#_x0000_t136" style="width:475.95pt;height:6.55pt" fillcolor="#404040 [2429]" strokecolor="#5a5a5a [2109]">
            <v:shadow type="perspective" color="#c7dfd3" opacity="52429f" origin="-.5,-.5" offset="-26pt,-36pt" matrix="1.25,,,1.25"/>
            <v:textpath style="font-family:&quot;Tahoma&quot;;font-weight:bold;font-style:italic;v-text-kern:t" trim="t" fitpath="t" string="THE DEPARTMENT OF EARLY CHILDHOOD APPRECIATES THE VC"/>
          </v:shape>
        </w:pict>
      </w:r>
    </w:p>
    <w:p w:rsidR="009A78CD" w:rsidRPr="00B04E93"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pPr>
      <w:r w:rsidRPr="00B04E93">
        <w:rPr>
          <w:rFonts w:ascii="Tahoma" w:eastAsia="Calibri" w:hAnsi="Tahoma" w:cs="Tahoma"/>
          <w:kern w:val="24"/>
          <w:sz w:val="20"/>
          <w:szCs w:val="20"/>
        </w:rPr>
        <w:t xml:space="preserve">The Department of Early Childhood and Primary Education has written to appreciate the VC, Prof. Joseph E. Ahaneku, FAS for the recent partitioning of the Departmental Office Space in the Old Faculty of Arts </w:t>
      </w:r>
      <w:r w:rsidRPr="00B04E93">
        <w:rPr>
          <w:rFonts w:ascii="Tahoma" w:eastAsia="Calibri" w:hAnsi="Tahoma" w:cs="Tahoma"/>
          <w:caps/>
          <w:kern w:val="24"/>
          <w:sz w:val="20"/>
          <w:szCs w:val="20"/>
        </w:rPr>
        <w:t>b</w:t>
      </w:r>
      <w:r w:rsidRPr="00B04E93">
        <w:rPr>
          <w:rFonts w:ascii="Tahoma" w:eastAsia="Calibri" w:hAnsi="Tahoma" w:cs="Tahoma"/>
          <w:kern w:val="24"/>
          <w:sz w:val="20"/>
          <w:szCs w:val="20"/>
        </w:rPr>
        <w:t>uilding.</w:t>
      </w:r>
    </w:p>
    <w:p w:rsidR="004E5C01" w:rsidRPr="004E5C01" w:rsidRDefault="004E5C01" w:rsidP="009A78CD">
      <w:pPr>
        <w:pStyle w:val="NormalWeb"/>
        <w:spacing w:before="0" w:beforeAutospacing="0" w:after="0" w:afterAutospacing="0"/>
        <w:jc w:val="both"/>
        <w:textAlignment w:val="baseline"/>
        <w:rPr>
          <w:rFonts w:ascii="Tahoma" w:eastAsia="Calibri" w:hAnsi="Tahoma" w:cs="Tahoma"/>
          <w:kern w:val="24"/>
          <w:sz w:val="10"/>
          <w:szCs w:val="10"/>
        </w:rPr>
      </w:pPr>
    </w:p>
    <w:p w:rsidR="009A78CD" w:rsidRPr="00B04E93"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pPr>
      <w:r w:rsidRPr="00B04E93">
        <w:rPr>
          <w:rFonts w:ascii="Tahoma" w:eastAsia="Calibri" w:hAnsi="Tahoma" w:cs="Tahoma"/>
          <w:kern w:val="24"/>
          <w:sz w:val="20"/>
          <w:szCs w:val="20"/>
        </w:rPr>
        <w:t>In a letter written by the Ag. HOD, Dr. Obidike N. D., she prayed and expressed hope for God’s blessing on the VC and more assitance to the Department in the future.</w:t>
      </w:r>
    </w:p>
    <w:p w:rsidR="00B04E93" w:rsidRPr="00B04E93" w:rsidRDefault="00B04E93" w:rsidP="009A78CD">
      <w:pPr>
        <w:jc w:val="both"/>
        <w:rPr>
          <w:rStyle w:val="Emphasis"/>
          <w:rFonts w:ascii="Tahoma" w:hAnsi="Tahoma" w:cs="Tahoma"/>
          <w:i w:val="0"/>
          <w:caps/>
          <w:sz w:val="6"/>
          <w:szCs w:val="6"/>
        </w:rPr>
      </w:pPr>
    </w:p>
    <w:p w:rsidR="009A78CD" w:rsidRDefault="00B54970" w:rsidP="009A78CD">
      <w:pPr>
        <w:jc w:val="both"/>
        <w:rPr>
          <w:rStyle w:val="Emphasis"/>
          <w:rFonts w:ascii="Tahoma" w:hAnsi="Tahoma" w:cs="Tahoma"/>
          <w:i w:val="0"/>
          <w:caps/>
        </w:rPr>
      </w:pPr>
      <w:r w:rsidRPr="00B54970">
        <w:rPr>
          <w:rStyle w:val="Emphasis"/>
          <w:rFonts w:ascii="Tahoma" w:hAnsi="Tahoma" w:cs="Tahoma"/>
          <w:i w:val="0"/>
          <w:caps/>
        </w:rPr>
        <w:pict>
          <v:shape id="_x0000_i1037" type="#_x0000_t136" style="width:437.15pt;height:7.95pt" fillcolor="#5a5a5a [2109]" stroked="f">
            <v:shadow opacity="52429f"/>
            <v:textpath style="font-family:&quot;Arial Black&quot;;font-style:italic;v-text-kern:t" trim="t" fitpath="t" string="FACULTY OF EDUCATION TO HOLD ITS ANNUAL TRCN INDUCTION"/>
          </v:shape>
        </w:pict>
      </w:r>
    </w:p>
    <w:p w:rsidR="009A78CD" w:rsidRPr="008B492E" w:rsidRDefault="009A78CD" w:rsidP="009A78CD">
      <w:pPr>
        <w:jc w:val="both"/>
        <w:rPr>
          <w:rStyle w:val="Emphasis"/>
          <w:rFonts w:ascii="Tahoma" w:hAnsi="Tahoma" w:cs="Tahoma"/>
          <w:i w:val="0"/>
          <w:sz w:val="20"/>
          <w:szCs w:val="20"/>
        </w:rPr>
      </w:pPr>
      <w:r w:rsidRPr="008B492E">
        <w:rPr>
          <w:rStyle w:val="Emphasis"/>
          <w:rFonts w:ascii="Tahoma" w:hAnsi="Tahoma" w:cs="Tahoma"/>
          <w:i w:val="0"/>
          <w:sz w:val="20"/>
          <w:szCs w:val="20"/>
        </w:rPr>
        <w:t>The Faculty of Education is set to hold its 2017 Teachers Registration Council of Nigeria (TRCN) Induction on 5th September, 2017.</w:t>
      </w:r>
    </w:p>
    <w:p w:rsidR="004E5C01" w:rsidRPr="004E5C01" w:rsidRDefault="004E5C01" w:rsidP="009A78CD">
      <w:pPr>
        <w:pStyle w:val="NormalWeb"/>
        <w:spacing w:before="0" w:beforeAutospacing="0" w:after="0" w:afterAutospacing="0"/>
        <w:jc w:val="both"/>
        <w:textAlignment w:val="baseline"/>
        <w:rPr>
          <w:rFonts w:ascii="Tahoma" w:eastAsia="Calibri" w:hAnsi="Tahoma" w:cs="Tahoma"/>
          <w:kern w:val="24"/>
          <w:sz w:val="8"/>
          <w:szCs w:val="8"/>
        </w:rPr>
      </w:pPr>
    </w:p>
    <w:p w:rsidR="009A78CD" w:rsidRDefault="009A78CD" w:rsidP="009A78CD">
      <w:pPr>
        <w:pStyle w:val="NormalWeb"/>
        <w:spacing w:before="0" w:beforeAutospacing="0" w:after="0" w:afterAutospacing="0"/>
        <w:jc w:val="both"/>
        <w:textAlignment w:val="baseline"/>
        <w:rPr>
          <w:rFonts w:ascii="Tahoma" w:eastAsia="Calibri" w:hAnsi="Tahoma" w:cs="Tahoma"/>
          <w:kern w:val="24"/>
          <w:sz w:val="20"/>
          <w:szCs w:val="20"/>
        </w:rPr>
      </w:pPr>
      <w:r w:rsidRPr="008B492E">
        <w:rPr>
          <w:rFonts w:ascii="Tahoma" w:eastAsia="Calibri" w:hAnsi="Tahoma" w:cs="Tahoma"/>
          <w:kern w:val="24"/>
          <w:sz w:val="20"/>
          <w:szCs w:val="20"/>
        </w:rPr>
        <w:t>Venue and time for event will be communicated later.</w:t>
      </w:r>
    </w:p>
    <w:p w:rsidR="009A78CD" w:rsidRPr="00B04E93" w:rsidRDefault="009A78CD" w:rsidP="009A78CD">
      <w:pPr>
        <w:pStyle w:val="NormalWeb"/>
        <w:spacing w:before="0" w:beforeAutospacing="0" w:after="0" w:afterAutospacing="0"/>
        <w:jc w:val="both"/>
        <w:textAlignment w:val="baseline"/>
        <w:rPr>
          <w:rFonts w:ascii="Tahoma" w:eastAsia="Calibri" w:hAnsi="Tahoma" w:cs="Tahoma"/>
          <w:kern w:val="24"/>
          <w:sz w:val="10"/>
          <w:szCs w:val="10"/>
        </w:rPr>
      </w:pPr>
    </w:p>
    <w:p w:rsidR="004E5C01" w:rsidRDefault="004E5C01" w:rsidP="009A78CD">
      <w:pPr>
        <w:pStyle w:val="NormalWeb"/>
        <w:spacing w:before="0" w:beforeAutospacing="0" w:after="0" w:afterAutospacing="0"/>
        <w:jc w:val="both"/>
        <w:textAlignment w:val="baseline"/>
        <w:rPr>
          <w:rFonts w:ascii="Tahoma" w:eastAsia="Calibri" w:hAnsi="Tahoma" w:cs="Tahoma"/>
          <w:kern w:val="24"/>
          <w:sz w:val="20"/>
          <w:szCs w:val="20"/>
        </w:rPr>
      </w:pPr>
    </w:p>
    <w:p w:rsidR="009A78CD" w:rsidRPr="00B030CC" w:rsidRDefault="00B54970" w:rsidP="009A78CD">
      <w:pPr>
        <w:pStyle w:val="NormalWeb"/>
        <w:spacing w:before="0" w:beforeAutospacing="0" w:after="0" w:afterAutospacing="0"/>
        <w:jc w:val="both"/>
        <w:textAlignment w:val="baseline"/>
        <w:rPr>
          <w:rFonts w:ascii="Tahoma" w:eastAsia="Calibri" w:hAnsi="Tahoma" w:cs="Tahoma"/>
          <w:kern w:val="24"/>
          <w:sz w:val="20"/>
          <w:szCs w:val="20"/>
        </w:rPr>
        <w:sectPr w:rsidR="009A78CD" w:rsidRPr="00B030CC" w:rsidSect="00EF5C39">
          <w:footerReference w:type="default" r:id="rId19"/>
          <w:type w:val="continuous"/>
          <w:pgSz w:w="11909" w:h="16834" w:code="9"/>
          <w:pgMar w:top="1440" w:right="720" w:bottom="432" w:left="1296" w:header="720" w:footer="720" w:gutter="0"/>
          <w:cols w:space="720"/>
          <w:docGrid w:linePitch="360"/>
        </w:sectPr>
      </w:pPr>
      <w:r w:rsidRPr="00B54970">
        <w:rPr>
          <w:rFonts w:ascii="Tahoma" w:eastAsia="Calibri" w:hAnsi="Tahoma" w:cs="Tahoma"/>
          <w:kern w:val="24"/>
          <w:sz w:val="20"/>
          <w:szCs w:val="20"/>
        </w:rPr>
        <w:lastRenderedPageBreak/>
        <w:pict>
          <v:shape id="_x0000_i1038" type="#_x0000_t136" style="width:486.25pt;height:8.4pt" fillcolor="black">
            <v:shadow color="#868686"/>
            <o:extrusion v:ext="view" backdepth="10pt" color="#630" viewpoint=",0" viewpointorigin=",0" skewangle="180" brightness="4000f" lightposition="-50000" lightlevel="52000f" lightposition2="50000" lightlevel2="14000f" lightharsh2="t"/>
            <v:textpath style="font-family:&quot;Arial Black&quot;;font-style:italic;v-text-kern:t" trim="t" fitpath="t" string="47TH ANNUAL ACCOUNTANTS CONFERENCE OF ICAN TO HOLD IN UNIZIK"/>
          </v:shape>
        </w:pict>
      </w:r>
    </w:p>
    <w:p w:rsidR="009A78CD" w:rsidRPr="00E657D0" w:rsidRDefault="009A78CD" w:rsidP="009A78CD">
      <w:pPr>
        <w:pStyle w:val="NormalWeb"/>
        <w:spacing w:before="0" w:beforeAutospacing="0" w:after="0" w:afterAutospacing="0"/>
        <w:jc w:val="both"/>
        <w:textAlignment w:val="baseline"/>
        <w:rPr>
          <w:rFonts w:ascii="Tahoma" w:eastAsia="Calibri" w:hAnsi="Tahoma" w:cs="Tahoma"/>
          <w:kern w:val="24"/>
          <w:sz w:val="19"/>
          <w:szCs w:val="19"/>
        </w:rPr>
      </w:pPr>
      <w:r w:rsidRPr="00E657D0">
        <w:rPr>
          <w:rFonts w:ascii="Tahoma" w:eastAsia="Calibri" w:hAnsi="Tahoma" w:cs="Tahoma"/>
          <w:kern w:val="24"/>
          <w:sz w:val="19"/>
          <w:szCs w:val="19"/>
        </w:rPr>
        <w:lastRenderedPageBreak/>
        <w:t>The Institute of Chartered Accountants of Nigeria will hold its 47th Annual Accountants Conference from Monday, 16 October to Friday, 20 October, 2017.</w:t>
      </w:r>
    </w:p>
    <w:p w:rsidR="009A78CD" w:rsidRPr="00E657D0" w:rsidRDefault="009A78CD" w:rsidP="009A78CD">
      <w:pPr>
        <w:pStyle w:val="NormalWeb"/>
        <w:spacing w:before="0" w:beforeAutospacing="0" w:after="0" w:afterAutospacing="0"/>
        <w:jc w:val="both"/>
        <w:textAlignment w:val="baseline"/>
        <w:rPr>
          <w:rFonts w:ascii="Tahoma" w:eastAsia="Calibri" w:hAnsi="Tahoma" w:cs="Tahoma"/>
          <w:kern w:val="24"/>
          <w:sz w:val="10"/>
          <w:szCs w:val="10"/>
        </w:rPr>
      </w:pPr>
    </w:p>
    <w:p w:rsidR="009A78CD" w:rsidRPr="00E657D0" w:rsidRDefault="009A78CD" w:rsidP="009A78CD">
      <w:pPr>
        <w:pStyle w:val="NormalWeb"/>
        <w:spacing w:before="0" w:beforeAutospacing="0" w:after="0" w:afterAutospacing="0"/>
        <w:jc w:val="both"/>
        <w:textAlignment w:val="baseline"/>
        <w:rPr>
          <w:rFonts w:ascii="Tahoma" w:eastAsia="Calibri" w:hAnsi="Tahoma" w:cs="Tahoma"/>
          <w:kern w:val="24"/>
          <w:sz w:val="19"/>
          <w:szCs w:val="19"/>
        </w:rPr>
      </w:pPr>
      <w:r w:rsidRPr="00E657D0">
        <w:rPr>
          <w:rFonts w:ascii="Tahoma" w:eastAsia="Calibri" w:hAnsi="Tahoma" w:cs="Tahoma"/>
          <w:kern w:val="24"/>
          <w:sz w:val="19"/>
          <w:szCs w:val="19"/>
        </w:rPr>
        <w:t>As part of activities for the Conference, the Institute is organising an Essay Competition for students in any field of studies in all ICAN accredited tertiary institutions in Nigeria.</w:t>
      </w:r>
    </w:p>
    <w:p w:rsidR="009A78CD" w:rsidRPr="00E657D0" w:rsidRDefault="009A78CD" w:rsidP="009A78CD">
      <w:pPr>
        <w:pStyle w:val="NormalWeb"/>
        <w:spacing w:before="0" w:beforeAutospacing="0" w:after="0" w:afterAutospacing="0"/>
        <w:jc w:val="both"/>
        <w:textAlignment w:val="baseline"/>
        <w:rPr>
          <w:rFonts w:ascii="Tahoma" w:eastAsia="Calibri" w:hAnsi="Tahoma" w:cs="Tahoma"/>
          <w:kern w:val="24"/>
          <w:sz w:val="19"/>
          <w:szCs w:val="19"/>
        </w:rPr>
      </w:pPr>
      <w:r w:rsidRPr="00E657D0">
        <w:rPr>
          <w:rFonts w:ascii="Tahoma" w:eastAsia="Calibri" w:hAnsi="Tahoma" w:cs="Tahoma"/>
          <w:kern w:val="24"/>
          <w:sz w:val="19"/>
          <w:szCs w:val="19"/>
        </w:rPr>
        <w:lastRenderedPageBreak/>
        <w:t>The title of the essay is “Accuracy and Integrity: The Unchanging Ican Motto in a rapidly changing world”.</w:t>
      </w:r>
    </w:p>
    <w:p w:rsidR="009A78CD" w:rsidRPr="00E657D0" w:rsidRDefault="009A78CD" w:rsidP="009A78CD">
      <w:pPr>
        <w:pStyle w:val="NormalWeb"/>
        <w:spacing w:before="0" w:beforeAutospacing="0" w:after="0" w:afterAutospacing="0"/>
        <w:jc w:val="both"/>
        <w:textAlignment w:val="baseline"/>
        <w:rPr>
          <w:rFonts w:ascii="Tahoma" w:eastAsia="Calibri" w:hAnsi="Tahoma" w:cs="Tahoma"/>
          <w:kern w:val="24"/>
          <w:sz w:val="19"/>
          <w:szCs w:val="19"/>
        </w:rPr>
        <w:sectPr w:rsidR="009A78CD" w:rsidRPr="00E657D0" w:rsidSect="001C2ECF">
          <w:type w:val="continuous"/>
          <w:pgSz w:w="11909" w:h="16834" w:code="9"/>
          <w:pgMar w:top="1440" w:right="720" w:bottom="432" w:left="1296" w:header="720" w:footer="720" w:gutter="0"/>
          <w:cols w:num="2" w:sep="1" w:space="216" w:equalWidth="0">
            <w:col w:w="6354" w:space="216"/>
            <w:col w:w="3323"/>
          </w:cols>
          <w:docGrid w:linePitch="360"/>
        </w:sectPr>
      </w:pPr>
      <w:r w:rsidRPr="00E657D0">
        <w:rPr>
          <w:rFonts w:ascii="Tahoma" w:eastAsia="Calibri" w:hAnsi="Tahoma" w:cs="Tahoma"/>
          <w:kern w:val="24"/>
          <w:sz w:val="19"/>
          <w:szCs w:val="19"/>
        </w:rPr>
        <w:t xml:space="preserve">For further clarification, contact: Mrs. Folake Olawuyi: 08025188943, </w:t>
      </w:r>
      <w:r w:rsidR="00B54970">
        <w:fldChar w:fldCharType="begin"/>
      </w:r>
      <w:r w:rsidR="00B54970">
        <w:instrText>HYPERLINK "mailto:faolawuyi@ican.org.ng"</w:instrText>
      </w:r>
      <w:r w:rsidR="00B54970">
        <w:fldChar w:fldCharType="separate"/>
      </w:r>
      <w:r w:rsidRPr="00E657D0">
        <w:rPr>
          <w:rFonts w:eastAsia="Calibri"/>
          <w:kern w:val="24"/>
          <w:sz w:val="19"/>
          <w:szCs w:val="19"/>
        </w:rPr>
        <w:t>faolawuyi@ican.org.ng</w:t>
      </w:r>
      <w:r w:rsidR="00B54970">
        <w:fldChar w:fldCharType="end"/>
      </w:r>
      <w:r w:rsidRPr="00E657D0">
        <w:rPr>
          <w:rFonts w:ascii="Tahoma" w:eastAsia="Calibri" w:hAnsi="Tahoma" w:cs="Tahoma"/>
          <w:kern w:val="24"/>
          <w:sz w:val="19"/>
          <w:szCs w:val="19"/>
        </w:rPr>
        <w:t xml:space="preserve"> and Mr. Imoniche Adams on 08067908190; </w:t>
      </w:r>
      <w:r w:rsidR="00B54970">
        <w:fldChar w:fldCharType="begin"/>
      </w:r>
      <w:r w:rsidR="00B54970">
        <w:instrText>HYPERLINK "mailto:iadams@ican.org.ng"</w:instrText>
      </w:r>
      <w:r w:rsidR="00B54970">
        <w:fldChar w:fldCharType="separate"/>
      </w:r>
      <w:r w:rsidRPr="00E657D0">
        <w:rPr>
          <w:rFonts w:eastAsia="Calibri"/>
          <w:kern w:val="24"/>
          <w:sz w:val="19"/>
          <w:szCs w:val="19"/>
        </w:rPr>
        <w:t>iadams@ican.org.ng</w:t>
      </w:r>
      <w:r w:rsidR="00B54970">
        <w:fldChar w:fldCharType="end"/>
      </w:r>
    </w:p>
    <w:p w:rsidR="00B04E93" w:rsidRDefault="00B04E93" w:rsidP="00755F0D">
      <w:pPr>
        <w:pStyle w:val="NormalWeb"/>
        <w:spacing w:before="0" w:beforeAutospacing="0" w:after="0" w:afterAutospacing="0"/>
        <w:jc w:val="center"/>
        <w:textAlignment w:val="baseline"/>
        <w:rPr>
          <w:rFonts w:ascii="Tahoma" w:eastAsia="Calibri" w:hAnsi="Tahoma" w:cs="Tahoma"/>
          <w:b/>
          <w:kern w:val="24"/>
          <w:sz w:val="22"/>
          <w:szCs w:val="22"/>
        </w:rPr>
      </w:pP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22"/>
          <w:szCs w:val="22"/>
        </w:rPr>
      </w:pPr>
      <w:r w:rsidRPr="00014707">
        <w:rPr>
          <w:rFonts w:ascii="Tahoma" w:eastAsia="Calibri" w:hAnsi="Tahoma" w:cs="Tahoma"/>
          <w:b/>
          <w:kern w:val="24"/>
          <w:sz w:val="22"/>
          <w:szCs w:val="22"/>
        </w:rPr>
        <w:t>JOINT UNIVERSITIES PRELIMINARY EXAMINATIONS BOARD (JUPEB)</w:t>
      </w:r>
    </w:p>
    <w:p w:rsidR="00755F0D" w:rsidRPr="00745C98" w:rsidRDefault="00755F0D" w:rsidP="00755F0D">
      <w:pPr>
        <w:pStyle w:val="NormalWeb"/>
        <w:spacing w:before="0" w:beforeAutospacing="0" w:after="0" w:afterAutospacing="0"/>
        <w:jc w:val="center"/>
        <w:textAlignment w:val="baseline"/>
        <w:rPr>
          <w:rFonts w:ascii="Tahoma" w:eastAsia="Calibri" w:hAnsi="Tahoma" w:cs="Tahoma"/>
          <w:b/>
          <w:kern w:val="24"/>
          <w:sz w:val="20"/>
          <w:szCs w:val="20"/>
        </w:rPr>
      </w:pPr>
      <w:r w:rsidRPr="00745C98">
        <w:rPr>
          <w:rFonts w:ascii="Tahoma" w:eastAsia="Calibri" w:hAnsi="Tahoma" w:cs="Tahoma"/>
          <w:b/>
          <w:kern w:val="24"/>
          <w:sz w:val="20"/>
          <w:szCs w:val="20"/>
        </w:rPr>
        <w:t>ADMISSION INTO THE JOINT UNIVERSITIES PRELIMINARY EXAMINATIONS BOARD (JUPEB)</w:t>
      </w:r>
    </w:p>
    <w:p w:rsidR="00755F0D" w:rsidRPr="00014707" w:rsidRDefault="00755F0D" w:rsidP="00755F0D">
      <w:pPr>
        <w:pStyle w:val="NormalWeb"/>
        <w:spacing w:before="0" w:beforeAutospacing="0" w:after="0" w:afterAutospacing="0"/>
        <w:jc w:val="center"/>
        <w:textAlignment w:val="baseline"/>
        <w:rPr>
          <w:rFonts w:ascii="Tahoma" w:eastAsia="Calibri" w:hAnsi="Tahoma" w:cs="Tahoma"/>
          <w:b/>
          <w:kern w:val="24"/>
          <w:sz w:val="6"/>
          <w:szCs w:val="6"/>
        </w:rPr>
      </w:pPr>
      <w:r w:rsidRPr="00745C98">
        <w:rPr>
          <w:rFonts w:ascii="Tahoma" w:eastAsia="Calibri" w:hAnsi="Tahoma" w:cs="Tahoma"/>
          <w:b/>
          <w:kern w:val="24"/>
          <w:sz w:val="20"/>
          <w:szCs w:val="20"/>
        </w:rPr>
        <w:t>PROGRAMME FOR 2017/2018 SESSION</w:t>
      </w:r>
    </w:p>
    <w:tbl>
      <w:tblPr>
        <w:tblStyle w:val="TableGrid"/>
        <w:tblpPr w:leftFromText="180" w:rightFromText="180" w:vertAnchor="text" w:horzAnchor="margin" w:tblpXSpec="center" w:tblpY="30"/>
        <w:tblW w:w="10638" w:type="dxa"/>
        <w:tblLook w:val="04A0"/>
      </w:tblPr>
      <w:tblGrid>
        <w:gridCol w:w="5873"/>
        <w:gridCol w:w="4765"/>
      </w:tblGrid>
      <w:tr w:rsidR="00755F0D" w:rsidRPr="00E657D0" w:rsidTr="009A78CD">
        <w:trPr>
          <w:trHeight w:val="9708"/>
        </w:trPr>
        <w:tc>
          <w:tcPr>
            <w:tcW w:w="5873" w:type="dxa"/>
            <w:tcBorders>
              <w:right w:val="single" w:sz="24" w:space="0" w:color="auto"/>
            </w:tcBorders>
          </w:tcPr>
          <w:p w:rsidR="00755F0D" w:rsidRPr="00E657D0" w:rsidRDefault="00755F0D" w:rsidP="00755F0D">
            <w:pPr>
              <w:jc w:val="both"/>
              <w:rPr>
                <w:color w:val="000000" w:themeColor="text1"/>
                <w:sz w:val="16"/>
                <w:szCs w:val="16"/>
              </w:rPr>
            </w:pPr>
            <w:r w:rsidRPr="00E657D0">
              <w:rPr>
                <w:color w:val="000000" w:themeColor="text1"/>
                <w:sz w:val="16"/>
                <w:szCs w:val="16"/>
              </w:rPr>
              <w:t>Applications are hereby invited from suitably qualified candidates for admission into the Joint Universities Preliminary Examinations Board (JUPEB) Programme for 2017/2018 session.</w:t>
            </w:r>
          </w:p>
          <w:p w:rsidR="00755F0D" w:rsidRPr="00E657D0" w:rsidRDefault="00755F0D" w:rsidP="00755F0D">
            <w:pPr>
              <w:jc w:val="both"/>
              <w:rPr>
                <w:color w:val="000000" w:themeColor="text1"/>
                <w:sz w:val="16"/>
                <w:szCs w:val="16"/>
              </w:rPr>
            </w:pPr>
          </w:p>
          <w:p w:rsidR="00755F0D" w:rsidRPr="00E657D0" w:rsidRDefault="00755F0D" w:rsidP="00755F0D">
            <w:pPr>
              <w:jc w:val="both"/>
              <w:rPr>
                <w:color w:val="000000" w:themeColor="text1"/>
                <w:sz w:val="16"/>
                <w:szCs w:val="16"/>
              </w:rPr>
            </w:pPr>
            <w:r w:rsidRPr="00E657D0">
              <w:rPr>
                <w:color w:val="000000" w:themeColor="text1"/>
                <w:sz w:val="16"/>
                <w:szCs w:val="16"/>
              </w:rPr>
              <w:t xml:space="preserve">The programme leads to the award of JUPEB Certificate which enables candidates gain Direct Entry Admissions into Nnamdi Azikiwe University, Awka and other JUPEB-affiliated Universities in Nigeria and Abroad. </w:t>
            </w:r>
          </w:p>
          <w:p w:rsidR="00755F0D" w:rsidRPr="00E657D0" w:rsidRDefault="00755F0D" w:rsidP="00755F0D">
            <w:pPr>
              <w:rPr>
                <w:rFonts w:ascii="Tahoma" w:hAnsi="Tahoma" w:cs="Tahoma"/>
                <w:b/>
                <w:color w:val="000000" w:themeColor="text1"/>
                <w:sz w:val="16"/>
                <w:szCs w:val="16"/>
              </w:rPr>
            </w:pPr>
          </w:p>
          <w:p w:rsidR="00755F0D" w:rsidRPr="00E657D0" w:rsidRDefault="00755F0D" w:rsidP="00755F0D">
            <w:pPr>
              <w:rPr>
                <w:rFonts w:ascii="Tahoma" w:hAnsi="Tahoma" w:cs="Tahoma"/>
                <w:b/>
                <w:color w:val="000000" w:themeColor="text1"/>
                <w:sz w:val="16"/>
                <w:szCs w:val="16"/>
              </w:rPr>
            </w:pPr>
            <w:r w:rsidRPr="00E657D0">
              <w:rPr>
                <w:rFonts w:ascii="Tahoma" w:hAnsi="Tahoma" w:cs="Tahoma"/>
                <w:b/>
                <w:color w:val="000000" w:themeColor="text1"/>
                <w:sz w:val="16"/>
                <w:szCs w:val="16"/>
              </w:rPr>
              <w:t>ELIGIBILITY</w:t>
            </w:r>
          </w:p>
          <w:p w:rsidR="00755F0D" w:rsidRPr="00E657D0" w:rsidRDefault="00755F0D" w:rsidP="00755F0D">
            <w:pPr>
              <w:jc w:val="both"/>
              <w:rPr>
                <w:color w:val="000000" w:themeColor="text1"/>
                <w:sz w:val="16"/>
                <w:szCs w:val="16"/>
              </w:rPr>
            </w:pPr>
            <w:r w:rsidRPr="00E657D0">
              <w:rPr>
                <w:color w:val="000000" w:themeColor="text1"/>
                <w:sz w:val="16"/>
                <w:szCs w:val="16"/>
              </w:rPr>
              <w:t>Eligible candidates must possess minimum of Credit Level Pass at maximum of two (2) sittings in at least 5 subjects (inclusive of English Language) relevant to the candidate’s desired course of study in the University.</w:t>
            </w:r>
          </w:p>
          <w:p w:rsidR="00755F0D" w:rsidRPr="00E657D0" w:rsidRDefault="00755F0D" w:rsidP="00755F0D">
            <w:pPr>
              <w:rPr>
                <w:rFonts w:ascii="Tahoma" w:hAnsi="Tahoma" w:cs="Tahoma"/>
                <w:b/>
                <w:i/>
                <w:color w:val="000000" w:themeColor="text1"/>
                <w:sz w:val="16"/>
                <w:szCs w:val="16"/>
              </w:rPr>
            </w:pPr>
          </w:p>
          <w:p w:rsidR="00755F0D" w:rsidRPr="00E657D0" w:rsidRDefault="00755F0D" w:rsidP="00755F0D">
            <w:pPr>
              <w:rPr>
                <w:rFonts w:ascii="Tahoma" w:hAnsi="Tahoma" w:cs="Tahoma"/>
                <w:color w:val="000000" w:themeColor="text1"/>
                <w:sz w:val="16"/>
                <w:szCs w:val="16"/>
              </w:rPr>
            </w:pPr>
            <w:r w:rsidRPr="00E657D0">
              <w:rPr>
                <w:rFonts w:ascii="Tahoma" w:hAnsi="Tahoma" w:cs="Tahoma"/>
                <w:b/>
                <w:i/>
                <w:color w:val="000000" w:themeColor="text1"/>
                <w:sz w:val="16"/>
                <w:szCs w:val="16"/>
              </w:rPr>
              <w:t>DURATION</w:t>
            </w:r>
          </w:p>
          <w:p w:rsidR="00755F0D" w:rsidRPr="00E657D0" w:rsidRDefault="00755F0D" w:rsidP="00755F0D">
            <w:pPr>
              <w:rPr>
                <w:color w:val="000000" w:themeColor="text1"/>
                <w:sz w:val="16"/>
                <w:szCs w:val="16"/>
              </w:rPr>
            </w:pPr>
            <w:r w:rsidRPr="00E657D0">
              <w:rPr>
                <w:color w:val="000000" w:themeColor="text1"/>
                <w:sz w:val="16"/>
                <w:szCs w:val="16"/>
              </w:rPr>
              <w:t>The duration of the programme is one academic session of two semesters.</w:t>
            </w:r>
          </w:p>
          <w:p w:rsidR="00755F0D" w:rsidRPr="00E657D0" w:rsidRDefault="00755F0D" w:rsidP="00755F0D">
            <w:pPr>
              <w:rPr>
                <w:rFonts w:ascii="Tahoma" w:hAnsi="Tahoma" w:cs="Tahoma"/>
                <w:b/>
                <w:i/>
                <w:color w:val="000000" w:themeColor="text1"/>
                <w:sz w:val="16"/>
                <w:szCs w:val="16"/>
              </w:rPr>
            </w:pPr>
          </w:p>
          <w:p w:rsidR="00755F0D" w:rsidRPr="00E657D0" w:rsidRDefault="00755F0D" w:rsidP="00755F0D">
            <w:pPr>
              <w:rPr>
                <w:rFonts w:ascii="Tahoma" w:hAnsi="Tahoma" w:cs="Tahoma"/>
                <w:color w:val="000000" w:themeColor="text1"/>
                <w:sz w:val="16"/>
                <w:szCs w:val="16"/>
              </w:rPr>
            </w:pPr>
            <w:r w:rsidRPr="00E657D0">
              <w:rPr>
                <w:rFonts w:ascii="Tahoma" w:hAnsi="Tahoma" w:cs="Tahoma"/>
                <w:b/>
                <w:i/>
                <w:color w:val="000000" w:themeColor="text1"/>
                <w:sz w:val="16"/>
                <w:szCs w:val="16"/>
              </w:rPr>
              <w:t>AVAILABLE SUBJECT COMBINATIONS</w:t>
            </w:r>
          </w:p>
          <w:tbl>
            <w:tblPr>
              <w:tblStyle w:val="TableGrid"/>
              <w:tblW w:w="5483" w:type="dxa"/>
              <w:tblInd w:w="2" w:type="dxa"/>
              <w:tblLook w:val="04A0"/>
            </w:tblPr>
            <w:tblGrid>
              <w:gridCol w:w="1535"/>
              <w:gridCol w:w="3948"/>
            </w:tblGrid>
            <w:tr w:rsidR="00755F0D" w:rsidRPr="00E657D0" w:rsidTr="00755F0D">
              <w:trPr>
                <w:trHeight w:val="194"/>
              </w:trPr>
              <w:tc>
                <w:tcPr>
                  <w:tcW w:w="1535" w:type="dxa"/>
                  <w:tcBorders>
                    <w:bottom w:val="outset" w:sz="6" w:space="0" w:color="auto"/>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r w:rsidRPr="00E657D0">
                    <w:rPr>
                      <w:b/>
                      <w:color w:val="000000" w:themeColor="text1"/>
                      <w:sz w:val="16"/>
                      <w:szCs w:val="16"/>
                    </w:rPr>
                    <w:t>Option/Fields</w:t>
                  </w:r>
                </w:p>
              </w:tc>
              <w:tc>
                <w:tcPr>
                  <w:tcW w:w="3948" w:type="dxa"/>
                  <w:tcBorders>
                    <w:left w:val="outset" w:sz="6" w:space="0" w:color="auto"/>
                    <w:bottom w:val="outset" w:sz="6" w:space="0" w:color="auto"/>
                  </w:tcBorders>
                </w:tcPr>
                <w:p w:rsidR="00755F0D" w:rsidRPr="00E657D0" w:rsidRDefault="00755F0D" w:rsidP="00D06336">
                  <w:pPr>
                    <w:framePr w:hSpace="180" w:wrap="around" w:vAnchor="text" w:hAnchor="margin" w:xAlign="center" w:y="30"/>
                    <w:jc w:val="center"/>
                    <w:rPr>
                      <w:b/>
                      <w:color w:val="000000" w:themeColor="text1"/>
                      <w:sz w:val="16"/>
                      <w:szCs w:val="16"/>
                    </w:rPr>
                  </w:pPr>
                  <w:r w:rsidRPr="00E657D0">
                    <w:rPr>
                      <w:b/>
                      <w:color w:val="000000" w:themeColor="text1"/>
                      <w:sz w:val="16"/>
                      <w:szCs w:val="16"/>
                    </w:rPr>
                    <w:t>Subject Combinations</w:t>
                  </w:r>
                </w:p>
              </w:tc>
            </w:tr>
            <w:tr w:rsidR="00755F0D" w:rsidRPr="00E657D0" w:rsidTr="00755F0D">
              <w:trPr>
                <w:trHeight w:val="193"/>
              </w:trPr>
              <w:tc>
                <w:tcPr>
                  <w:tcW w:w="1535" w:type="dxa"/>
                  <w:vMerge w:val="restart"/>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r w:rsidRPr="00E657D0">
                    <w:rPr>
                      <w:b/>
                      <w:color w:val="000000" w:themeColor="text1"/>
                      <w:sz w:val="16"/>
                      <w:szCs w:val="16"/>
                    </w:rPr>
                    <w:t>Arts</w:t>
                  </w:r>
                </w:p>
              </w:tc>
              <w:tc>
                <w:tcPr>
                  <w:tcW w:w="3948" w:type="dxa"/>
                  <w:tcBorders>
                    <w:top w:val="outset" w:sz="6" w:space="0" w:color="auto"/>
                    <w:left w:val="outset" w:sz="6" w:space="0" w:color="auto"/>
                    <w:bottom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History/Literature/Christian Religious Studies (HLCRS)</w:t>
                  </w:r>
                </w:p>
              </w:tc>
            </w:tr>
            <w:tr w:rsidR="00755F0D" w:rsidRPr="00E657D0" w:rsidTr="00755F0D">
              <w:trPr>
                <w:trHeight w:val="83"/>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Economics/History/Literature (EHL)</w:t>
                  </w:r>
                </w:p>
              </w:tc>
            </w:tr>
            <w:tr w:rsidR="00755F0D" w:rsidRPr="00E657D0" w:rsidTr="00755F0D">
              <w:trPr>
                <w:trHeight w:val="95"/>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History/Igbo/CRS (HICRS)</w:t>
                  </w:r>
                </w:p>
              </w:tc>
            </w:tr>
            <w:tr w:rsidR="00755F0D" w:rsidRPr="00E657D0" w:rsidTr="00755F0D">
              <w:trPr>
                <w:trHeight w:val="237"/>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Igbo/Literature/CRS (ILCRS)</w:t>
                  </w:r>
                </w:p>
              </w:tc>
            </w:tr>
            <w:tr w:rsidR="00755F0D" w:rsidRPr="00E657D0" w:rsidTr="00755F0D">
              <w:trPr>
                <w:trHeight w:val="237"/>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French/Literature/CRS (FLCRS)</w:t>
                  </w:r>
                </w:p>
              </w:tc>
            </w:tr>
            <w:tr w:rsidR="00755F0D" w:rsidRPr="00E657D0" w:rsidTr="00755F0D">
              <w:trPr>
                <w:trHeight w:val="237"/>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Government/Literature/Christian Religious Studies (GLCRS)</w:t>
                  </w:r>
                </w:p>
              </w:tc>
            </w:tr>
            <w:tr w:rsidR="00755F0D" w:rsidRPr="00E657D0" w:rsidTr="00755F0D">
              <w:trPr>
                <w:trHeight w:val="159"/>
              </w:trPr>
              <w:tc>
                <w:tcPr>
                  <w:tcW w:w="1535" w:type="dxa"/>
                  <w:vMerge/>
                  <w:tcBorders>
                    <w:bottom w:val="outset" w:sz="6" w:space="0" w:color="auto"/>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History/Igbo/French (HIF)</w:t>
                  </w:r>
                </w:p>
              </w:tc>
            </w:tr>
            <w:tr w:rsidR="00755F0D" w:rsidRPr="00E657D0" w:rsidTr="00755F0D">
              <w:trPr>
                <w:trHeight w:val="187"/>
              </w:trPr>
              <w:tc>
                <w:tcPr>
                  <w:tcW w:w="1535" w:type="dxa"/>
                  <w:vMerge w:val="restart"/>
                  <w:tcBorders>
                    <w:top w:val="outset" w:sz="6" w:space="0" w:color="auto"/>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r w:rsidRPr="00E657D0">
                    <w:rPr>
                      <w:b/>
                      <w:color w:val="000000" w:themeColor="text1"/>
                      <w:sz w:val="16"/>
                      <w:szCs w:val="16"/>
                    </w:rPr>
                    <w:t>Social Sciences</w:t>
                  </w:r>
                </w:p>
              </w:tc>
              <w:tc>
                <w:tcPr>
                  <w:tcW w:w="3948" w:type="dxa"/>
                  <w:tcBorders>
                    <w:top w:val="single" w:sz="4" w:space="0" w:color="auto"/>
                    <w:left w:val="outset" w:sz="6" w:space="0" w:color="auto"/>
                    <w:bottom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Government/Economics/Mathematics (GEM)</w:t>
                  </w:r>
                </w:p>
              </w:tc>
            </w:tr>
            <w:tr w:rsidR="00755F0D" w:rsidRPr="00E657D0" w:rsidTr="00755F0D">
              <w:trPr>
                <w:trHeight w:val="95"/>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Literature/Economics /Government (LEG)</w:t>
                  </w:r>
                </w:p>
              </w:tc>
            </w:tr>
            <w:tr w:rsidR="00755F0D" w:rsidRPr="00E657D0" w:rsidTr="00755F0D">
              <w:trPr>
                <w:trHeight w:val="79"/>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Biology/Economics/ Government (BEG)</w:t>
                  </w:r>
                </w:p>
              </w:tc>
            </w:tr>
            <w:tr w:rsidR="00755F0D" w:rsidRPr="00E657D0" w:rsidTr="00755F0D">
              <w:trPr>
                <w:trHeight w:val="111"/>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 xml:space="preserve">Government/Literature/Christian Religious Studies (GLCRS) </w:t>
                  </w:r>
                </w:p>
              </w:tc>
            </w:tr>
            <w:tr w:rsidR="00755F0D" w:rsidRPr="00E657D0" w:rsidTr="00755F0D">
              <w:trPr>
                <w:trHeight w:val="95"/>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Biology/Government/CRS (BGCRS)</w:t>
                  </w:r>
                </w:p>
              </w:tc>
            </w:tr>
            <w:tr w:rsidR="00755F0D" w:rsidRPr="00E657D0" w:rsidTr="00755F0D">
              <w:trPr>
                <w:trHeight w:val="177"/>
              </w:trPr>
              <w:tc>
                <w:tcPr>
                  <w:tcW w:w="1535" w:type="dxa"/>
                  <w:vMerge w:val="restart"/>
                  <w:tcBorders>
                    <w:top w:val="outset" w:sz="6" w:space="0" w:color="auto"/>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r w:rsidRPr="00E657D0">
                    <w:rPr>
                      <w:b/>
                      <w:color w:val="000000" w:themeColor="text1"/>
                      <w:sz w:val="16"/>
                      <w:szCs w:val="16"/>
                    </w:rPr>
                    <w:t>Management Sciences</w:t>
                  </w:r>
                </w:p>
                <w:p w:rsidR="00755F0D" w:rsidRPr="00E657D0" w:rsidRDefault="00755F0D" w:rsidP="00D06336">
                  <w:pPr>
                    <w:framePr w:hSpace="180" w:wrap="around" w:vAnchor="text" w:hAnchor="margin" w:xAlign="center" w:y="30"/>
                    <w:rPr>
                      <w:b/>
                      <w:color w:val="000000" w:themeColor="text1"/>
                      <w:sz w:val="16"/>
                      <w:szCs w:val="16"/>
                    </w:rPr>
                  </w:pPr>
                </w:p>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Business Studies/Accounting/Mathematics (BAM)</w:t>
                  </w:r>
                </w:p>
              </w:tc>
            </w:tr>
            <w:tr w:rsidR="00755F0D" w:rsidRPr="00E657D0" w:rsidTr="00755F0D">
              <w:trPr>
                <w:trHeight w:val="222"/>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 xml:space="preserve">Mathematics/Accounting/Geography (MAG) </w:t>
                  </w:r>
                </w:p>
              </w:tc>
            </w:tr>
            <w:tr w:rsidR="00755F0D" w:rsidRPr="00E657D0" w:rsidTr="00755F0D">
              <w:trPr>
                <w:trHeight w:val="222"/>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Mathematics/Economics/Government  (MEG)</w:t>
                  </w:r>
                </w:p>
              </w:tc>
            </w:tr>
            <w:tr w:rsidR="00755F0D" w:rsidRPr="00E657D0" w:rsidTr="00755F0D">
              <w:trPr>
                <w:trHeight w:val="230"/>
              </w:trPr>
              <w:tc>
                <w:tcPr>
                  <w:tcW w:w="1535" w:type="dxa"/>
                  <w:vMerge/>
                  <w:tcBorders>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single" w:sz="4" w:space="0" w:color="auto"/>
                    <w:left w:val="outset" w:sz="6" w:space="0" w:color="auto"/>
                    <w:bottom w:val="single" w:sz="4"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Mathematics/Economics/Business Studies  (MEB)</w:t>
                  </w:r>
                </w:p>
              </w:tc>
            </w:tr>
            <w:tr w:rsidR="00755F0D" w:rsidRPr="00E657D0" w:rsidTr="00755F0D">
              <w:trPr>
                <w:trHeight w:val="290"/>
              </w:trPr>
              <w:tc>
                <w:tcPr>
                  <w:tcW w:w="1535" w:type="dxa"/>
                  <w:vMerge w:val="restart"/>
                  <w:tcBorders>
                    <w:top w:val="outset" w:sz="6" w:space="0" w:color="auto"/>
                    <w:right w:val="outset" w:sz="6" w:space="0" w:color="auto"/>
                  </w:tcBorders>
                </w:tcPr>
                <w:p w:rsidR="00755F0D" w:rsidRPr="00E657D0" w:rsidRDefault="00755F0D" w:rsidP="00D06336">
                  <w:pPr>
                    <w:framePr w:hSpace="180" w:wrap="around" w:vAnchor="text" w:hAnchor="margin" w:xAlign="center" w:y="30"/>
                    <w:rPr>
                      <w:b/>
                      <w:color w:val="000000" w:themeColor="text1"/>
                      <w:sz w:val="16"/>
                      <w:szCs w:val="16"/>
                    </w:rPr>
                  </w:pPr>
                  <w:r w:rsidRPr="00E657D0">
                    <w:rPr>
                      <w:b/>
                      <w:color w:val="000000" w:themeColor="text1"/>
                      <w:sz w:val="16"/>
                      <w:szCs w:val="16"/>
                    </w:rPr>
                    <w:t>Sciences</w:t>
                  </w:r>
                </w:p>
                <w:p w:rsidR="00755F0D" w:rsidRPr="00E657D0" w:rsidRDefault="00755F0D" w:rsidP="00D06336">
                  <w:pPr>
                    <w:framePr w:hSpace="180" w:wrap="around" w:vAnchor="text" w:hAnchor="margin" w:xAlign="center" w:y="30"/>
                    <w:rPr>
                      <w:b/>
                      <w:color w:val="000000" w:themeColor="text1"/>
                      <w:sz w:val="16"/>
                      <w:szCs w:val="16"/>
                    </w:rPr>
                  </w:pPr>
                </w:p>
              </w:tc>
              <w:tc>
                <w:tcPr>
                  <w:tcW w:w="3948" w:type="dxa"/>
                  <w:tcBorders>
                    <w:top w:val="outset" w:sz="6" w:space="0" w:color="auto"/>
                    <w:left w:val="outset" w:sz="6" w:space="0" w:color="auto"/>
                    <w:bottom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Agricultural Science/Biology/Chemistry (ABC)</w:t>
                  </w:r>
                </w:p>
              </w:tc>
            </w:tr>
            <w:tr w:rsidR="00755F0D" w:rsidRPr="00E657D0" w:rsidTr="00755F0D">
              <w:trPr>
                <w:trHeight w:val="257"/>
              </w:trPr>
              <w:tc>
                <w:tcPr>
                  <w:tcW w:w="1535" w:type="dxa"/>
                  <w:vMerge/>
                  <w:tcBorders>
                    <w:righ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p>
              </w:tc>
              <w:tc>
                <w:tcPr>
                  <w:tcW w:w="3948" w:type="dxa"/>
                  <w:tcBorders>
                    <w:top w:val="outset" w:sz="6" w:space="0" w:color="auto"/>
                    <w:left w:val="outset" w:sz="6" w:space="0" w:color="auto"/>
                    <w:bottom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Physics/Chemistry/Mathematics (PCM)</w:t>
                  </w:r>
                </w:p>
              </w:tc>
            </w:tr>
            <w:tr w:rsidR="00755F0D" w:rsidRPr="00E657D0" w:rsidTr="00755F0D">
              <w:trPr>
                <w:trHeight w:val="250"/>
              </w:trPr>
              <w:tc>
                <w:tcPr>
                  <w:tcW w:w="1535" w:type="dxa"/>
                  <w:vMerge/>
                  <w:tcBorders>
                    <w:righ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p>
              </w:tc>
              <w:tc>
                <w:tcPr>
                  <w:tcW w:w="3948" w:type="dxa"/>
                  <w:tcBorders>
                    <w:top w:val="outset" w:sz="6" w:space="0" w:color="auto"/>
                    <w:left w:val="outset" w:sz="6" w:space="0" w:color="auto"/>
                  </w:tcBorders>
                </w:tcPr>
                <w:p w:rsidR="00755F0D" w:rsidRPr="00E657D0" w:rsidRDefault="00755F0D" w:rsidP="00D06336">
                  <w:pPr>
                    <w:framePr w:hSpace="180" w:wrap="around" w:vAnchor="text" w:hAnchor="margin" w:xAlign="center" w:y="30"/>
                    <w:rPr>
                      <w:color w:val="000000" w:themeColor="text1"/>
                      <w:sz w:val="16"/>
                      <w:szCs w:val="16"/>
                    </w:rPr>
                  </w:pPr>
                  <w:r w:rsidRPr="00E657D0">
                    <w:rPr>
                      <w:color w:val="000000" w:themeColor="text1"/>
                      <w:sz w:val="16"/>
                      <w:szCs w:val="16"/>
                    </w:rPr>
                    <w:t>Physics/Chemistry/Biology (PCB)</w:t>
                  </w:r>
                </w:p>
              </w:tc>
            </w:tr>
          </w:tbl>
          <w:p w:rsidR="00755F0D" w:rsidRPr="00E657D0" w:rsidRDefault="00755F0D" w:rsidP="00755F0D">
            <w:pPr>
              <w:jc w:val="both"/>
              <w:rPr>
                <w:color w:val="000000" w:themeColor="text1"/>
                <w:sz w:val="16"/>
                <w:szCs w:val="16"/>
              </w:rPr>
            </w:pPr>
            <w:r w:rsidRPr="00E657D0">
              <w:rPr>
                <w:color w:val="000000" w:themeColor="text1"/>
                <w:sz w:val="16"/>
                <w:szCs w:val="16"/>
              </w:rPr>
              <w:t>Candidates are to note that the above listed subject combinations meet the requirements (as applicable) for admission into Degree Programmes in the Sciences, Social Sciences, Management Sciences and Arts courses in all JUPEB-affiliated Universities in Nigeria including Nnamdi Azikiwe University, Awka</w:t>
            </w:r>
          </w:p>
          <w:p w:rsidR="00755F0D" w:rsidRPr="00E657D0" w:rsidRDefault="00755F0D" w:rsidP="00755F0D">
            <w:pPr>
              <w:rPr>
                <w:rFonts w:ascii="Tahoma" w:hAnsi="Tahoma" w:cs="Tahoma"/>
                <w:b/>
                <w:i/>
                <w:color w:val="000000" w:themeColor="text1"/>
                <w:sz w:val="16"/>
                <w:szCs w:val="16"/>
              </w:rPr>
            </w:pPr>
          </w:p>
          <w:p w:rsidR="00755F0D" w:rsidRPr="00E657D0" w:rsidRDefault="00755F0D" w:rsidP="00755F0D">
            <w:pPr>
              <w:rPr>
                <w:color w:val="000000" w:themeColor="text1"/>
                <w:sz w:val="16"/>
                <w:szCs w:val="16"/>
              </w:rPr>
            </w:pPr>
            <w:r w:rsidRPr="00E657D0">
              <w:rPr>
                <w:rFonts w:ascii="Tahoma" w:hAnsi="Tahoma" w:cs="Tahoma"/>
                <w:b/>
                <w:i/>
                <w:color w:val="000000" w:themeColor="text1"/>
                <w:sz w:val="16"/>
                <w:szCs w:val="16"/>
              </w:rPr>
              <w:t>METHOD OF APPLICATION</w:t>
            </w:r>
          </w:p>
          <w:p w:rsidR="00755F0D" w:rsidRPr="00E657D0" w:rsidRDefault="00755F0D" w:rsidP="00755F0D">
            <w:pPr>
              <w:pStyle w:val="ListParagraph"/>
              <w:numPr>
                <w:ilvl w:val="0"/>
                <w:numId w:val="25"/>
              </w:numPr>
              <w:ind w:left="311" w:hanging="180"/>
              <w:rPr>
                <w:color w:val="000000" w:themeColor="text1"/>
                <w:sz w:val="16"/>
                <w:szCs w:val="16"/>
              </w:rPr>
            </w:pPr>
            <w:r w:rsidRPr="00E657D0">
              <w:rPr>
                <w:color w:val="000000" w:themeColor="text1"/>
                <w:sz w:val="16"/>
                <w:szCs w:val="16"/>
              </w:rPr>
              <w:t>Visit: portal.unizik.edu.ng/</w:t>
            </w:r>
            <w:proofErr w:type="spellStart"/>
            <w:r w:rsidRPr="00E657D0">
              <w:rPr>
                <w:color w:val="000000" w:themeColor="text1"/>
                <w:sz w:val="16"/>
                <w:szCs w:val="16"/>
              </w:rPr>
              <w:t>jupeb</w:t>
            </w:r>
            <w:proofErr w:type="spellEnd"/>
          </w:p>
          <w:p w:rsidR="00755F0D" w:rsidRPr="00E657D0" w:rsidRDefault="00755F0D" w:rsidP="00755F0D">
            <w:pPr>
              <w:pStyle w:val="ListParagraph"/>
              <w:numPr>
                <w:ilvl w:val="0"/>
                <w:numId w:val="25"/>
              </w:numPr>
              <w:ind w:left="311" w:hanging="180"/>
              <w:jc w:val="both"/>
              <w:rPr>
                <w:color w:val="000000" w:themeColor="text1"/>
                <w:sz w:val="16"/>
                <w:szCs w:val="16"/>
              </w:rPr>
            </w:pPr>
            <w:r w:rsidRPr="00E657D0">
              <w:rPr>
                <w:color w:val="000000" w:themeColor="text1"/>
                <w:sz w:val="16"/>
                <w:szCs w:val="16"/>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tc>
        <w:tc>
          <w:tcPr>
            <w:tcW w:w="4765" w:type="dxa"/>
            <w:tcBorders>
              <w:left w:val="single" w:sz="24" w:space="0" w:color="auto"/>
            </w:tcBorders>
          </w:tcPr>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Enter the Registration Number as your username and the password as your password, and click on LOGIN.</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Click on STEP ONE, click on Generate RRR. Your registration number name, email, phone number and application form fee of 15,000 naira will be displayed. Click on GENERATE.</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Print out your invoice and proceed to bank to make the required payment of 15,000 naira. The account number is the RRR number on your invoice</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Visit the portal 2 hours after your bank payment, login with your Registration number and your password.</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Click on STEP THREE, click fill application form, fill out the application form and click on SUBMIT</w:t>
            </w:r>
          </w:p>
          <w:p w:rsidR="00755F0D" w:rsidRPr="00E657D0" w:rsidRDefault="00755F0D" w:rsidP="00755F0D">
            <w:pPr>
              <w:numPr>
                <w:ilvl w:val="0"/>
                <w:numId w:val="25"/>
              </w:numPr>
              <w:ind w:left="247" w:hanging="90"/>
              <w:jc w:val="both"/>
              <w:rPr>
                <w:color w:val="000000" w:themeColor="text1"/>
                <w:sz w:val="16"/>
                <w:szCs w:val="16"/>
              </w:rPr>
            </w:pPr>
            <w:r w:rsidRPr="00E657D0">
              <w:rPr>
                <w:color w:val="000000" w:themeColor="text1"/>
                <w:sz w:val="16"/>
                <w:szCs w:val="16"/>
              </w:rPr>
              <w:t>Print out your acknowledgment slip:</w:t>
            </w:r>
          </w:p>
          <w:p w:rsidR="00755F0D" w:rsidRPr="00E657D0" w:rsidRDefault="00755F0D" w:rsidP="00755F0D">
            <w:pPr>
              <w:ind w:left="247"/>
              <w:rPr>
                <w:rFonts w:ascii="Tahoma" w:hAnsi="Tahoma" w:cs="Tahoma"/>
                <w:b/>
                <w:i/>
                <w:color w:val="000000" w:themeColor="text1"/>
                <w:sz w:val="16"/>
                <w:szCs w:val="16"/>
              </w:rPr>
            </w:pPr>
          </w:p>
          <w:p w:rsidR="00755F0D" w:rsidRPr="00E657D0" w:rsidRDefault="00755F0D" w:rsidP="00755F0D">
            <w:pPr>
              <w:ind w:left="247"/>
              <w:rPr>
                <w:rFonts w:ascii="Tahoma" w:hAnsi="Tahoma" w:cs="Tahoma"/>
                <w:color w:val="000000" w:themeColor="text1"/>
                <w:sz w:val="16"/>
                <w:szCs w:val="16"/>
              </w:rPr>
            </w:pPr>
            <w:r w:rsidRPr="00E657D0">
              <w:rPr>
                <w:rFonts w:ascii="Tahoma" w:hAnsi="Tahoma" w:cs="Tahoma"/>
                <w:b/>
                <w:i/>
                <w:color w:val="000000" w:themeColor="text1"/>
                <w:sz w:val="16"/>
                <w:szCs w:val="16"/>
              </w:rPr>
              <w:t>GENERAL INFORMATION</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Applicants into 2017/2018 Preliminary Programme are advised to be checking our website from time to time for their admission status and other relevant information.</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All candidates are required to register for 2018 JAMB Direct Entry during the programme.</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 xml:space="preserve">All Candidates are required to use valid e-mail addresses and </w:t>
            </w:r>
            <w:r w:rsidRPr="00E657D0">
              <w:rPr>
                <w:b/>
                <w:color w:val="000000" w:themeColor="text1"/>
                <w:sz w:val="16"/>
                <w:szCs w:val="16"/>
              </w:rPr>
              <w:t>PERSONAL</w:t>
            </w:r>
            <w:r w:rsidRPr="00E657D0">
              <w:rPr>
                <w:color w:val="000000" w:themeColor="text1"/>
                <w:sz w:val="16"/>
                <w:szCs w:val="16"/>
              </w:rPr>
              <w:t xml:space="preserve"> Telephone Numbers. </w:t>
            </w:r>
          </w:p>
          <w:p w:rsidR="00755F0D" w:rsidRPr="00E657D0" w:rsidRDefault="00755F0D" w:rsidP="00755F0D">
            <w:pPr>
              <w:pStyle w:val="ListParagraph"/>
              <w:numPr>
                <w:ilvl w:val="0"/>
                <w:numId w:val="25"/>
              </w:numPr>
              <w:ind w:left="247" w:hanging="180"/>
              <w:jc w:val="both"/>
              <w:rPr>
                <w:color w:val="000000" w:themeColor="text1"/>
                <w:sz w:val="16"/>
                <w:szCs w:val="16"/>
              </w:rPr>
            </w:pPr>
            <w:r w:rsidRPr="00E657D0">
              <w:rPr>
                <w:color w:val="000000" w:themeColor="text1"/>
                <w:sz w:val="16"/>
                <w:szCs w:val="16"/>
              </w:rPr>
              <w:t xml:space="preserve">The forms must be filled and submitted online either immediately or within two weeks of accessing the website. </w:t>
            </w:r>
            <w:r w:rsidRPr="00E657D0">
              <w:rPr>
                <w:b/>
                <w:color w:val="000000" w:themeColor="text1"/>
                <w:sz w:val="16"/>
                <w:szCs w:val="16"/>
              </w:rPr>
              <w:t>No downloaded or printed copies of forms will be accepted.</w:t>
            </w:r>
          </w:p>
          <w:p w:rsidR="00755F0D" w:rsidRPr="00E657D0" w:rsidRDefault="00755F0D" w:rsidP="00755F0D">
            <w:pPr>
              <w:pStyle w:val="ListParagraph"/>
              <w:numPr>
                <w:ilvl w:val="0"/>
                <w:numId w:val="25"/>
              </w:numPr>
              <w:ind w:left="247" w:hanging="90"/>
              <w:jc w:val="both"/>
              <w:rPr>
                <w:color w:val="000000" w:themeColor="text1"/>
                <w:sz w:val="16"/>
                <w:szCs w:val="16"/>
              </w:rPr>
            </w:pPr>
            <w:r w:rsidRPr="00E657D0">
              <w:rPr>
                <w:color w:val="000000" w:themeColor="text1"/>
                <w:sz w:val="16"/>
                <w:szCs w:val="16"/>
              </w:rPr>
              <w:t xml:space="preserve">Candidates are advised to follow the Application Instructions </w:t>
            </w:r>
            <w:r w:rsidRPr="00E657D0">
              <w:rPr>
                <w:b/>
                <w:color w:val="000000" w:themeColor="text1"/>
                <w:sz w:val="16"/>
                <w:szCs w:val="16"/>
              </w:rPr>
              <w:t>very carefully</w:t>
            </w:r>
            <w:r w:rsidRPr="00E657D0">
              <w:rPr>
                <w:color w:val="000000" w:themeColor="text1"/>
                <w:sz w:val="16"/>
                <w:szCs w:val="16"/>
              </w:rPr>
              <w:t xml:space="preserve"> and ensure they select the </w:t>
            </w:r>
            <w:r w:rsidRPr="00E657D0">
              <w:rPr>
                <w:b/>
                <w:color w:val="000000" w:themeColor="text1"/>
                <w:sz w:val="16"/>
                <w:szCs w:val="16"/>
              </w:rPr>
              <w:t>Correct SUBJECT COMBINATIONS</w:t>
            </w:r>
            <w:r w:rsidRPr="00E657D0">
              <w:rPr>
                <w:color w:val="000000" w:themeColor="text1"/>
                <w:sz w:val="16"/>
                <w:szCs w:val="16"/>
              </w:rPr>
              <w:t xml:space="preserve">. Failure to do so may adversely affect the Candidate   </w:t>
            </w:r>
          </w:p>
          <w:p w:rsidR="00755F0D" w:rsidRPr="00E657D0" w:rsidRDefault="00755F0D" w:rsidP="00755F0D">
            <w:pPr>
              <w:pStyle w:val="ListParagraph"/>
              <w:ind w:left="247"/>
              <w:rPr>
                <w:rFonts w:ascii="Tahoma" w:hAnsi="Tahoma" w:cs="Tahoma"/>
                <w:b/>
                <w:i/>
                <w:color w:val="000000" w:themeColor="text1"/>
                <w:sz w:val="16"/>
                <w:szCs w:val="16"/>
              </w:rPr>
            </w:pPr>
          </w:p>
          <w:p w:rsidR="00755F0D" w:rsidRPr="00E657D0" w:rsidRDefault="00755F0D" w:rsidP="00755F0D">
            <w:pPr>
              <w:pStyle w:val="ListParagraph"/>
              <w:ind w:left="157"/>
              <w:rPr>
                <w:rFonts w:ascii="Tahoma" w:hAnsi="Tahoma" w:cs="Tahoma"/>
                <w:color w:val="000000" w:themeColor="text1"/>
                <w:sz w:val="16"/>
                <w:szCs w:val="16"/>
              </w:rPr>
            </w:pPr>
            <w:r w:rsidRPr="00E657D0">
              <w:rPr>
                <w:rFonts w:ascii="Tahoma" w:hAnsi="Tahoma" w:cs="Tahoma"/>
                <w:b/>
                <w:i/>
                <w:color w:val="000000" w:themeColor="text1"/>
                <w:sz w:val="16"/>
                <w:szCs w:val="16"/>
              </w:rPr>
              <w:t>FURTHER ENQUIRIES</w:t>
            </w:r>
          </w:p>
          <w:p w:rsidR="00755F0D" w:rsidRPr="00E657D0" w:rsidRDefault="00755F0D" w:rsidP="00755F0D">
            <w:pPr>
              <w:ind w:left="247" w:hanging="90"/>
              <w:rPr>
                <w:rFonts w:ascii="Tahoma" w:hAnsi="Tahoma" w:cs="Tahoma"/>
                <w:b/>
                <w:color w:val="000000" w:themeColor="text1"/>
                <w:sz w:val="16"/>
                <w:szCs w:val="16"/>
              </w:rPr>
            </w:pPr>
            <w:r w:rsidRPr="00E657D0">
              <w:rPr>
                <w:rFonts w:ascii="Tahoma" w:hAnsi="Tahoma" w:cs="Tahoma"/>
                <w:b/>
                <w:color w:val="000000" w:themeColor="text1"/>
                <w:sz w:val="16"/>
                <w:szCs w:val="16"/>
              </w:rPr>
              <w:t>Phone: 08122466487, 08071595824</w:t>
            </w:r>
          </w:p>
          <w:p w:rsidR="00755F0D" w:rsidRPr="00E657D0" w:rsidRDefault="00755F0D" w:rsidP="00755F0D">
            <w:pPr>
              <w:ind w:left="247" w:hanging="90"/>
              <w:rPr>
                <w:rStyle w:val="Hyperlink"/>
                <w:rFonts w:ascii="Tahoma" w:hAnsi="Tahoma" w:cs="Tahoma"/>
                <w:b/>
                <w:color w:val="000000" w:themeColor="text1"/>
                <w:sz w:val="16"/>
                <w:szCs w:val="16"/>
              </w:rPr>
            </w:pPr>
            <w:r w:rsidRPr="00E657D0">
              <w:rPr>
                <w:rFonts w:ascii="Tahoma" w:hAnsi="Tahoma" w:cs="Tahoma"/>
                <w:b/>
                <w:color w:val="000000" w:themeColor="text1"/>
                <w:sz w:val="16"/>
                <w:szCs w:val="16"/>
              </w:rPr>
              <w:t xml:space="preserve">E-mail: </w:t>
            </w:r>
            <w:hyperlink r:id="rId20" w:history="1">
              <w:r w:rsidRPr="00E657D0">
                <w:rPr>
                  <w:rStyle w:val="Hyperlink"/>
                  <w:rFonts w:ascii="Tahoma" w:hAnsi="Tahoma" w:cs="Tahoma"/>
                  <w:b/>
                  <w:color w:val="000000" w:themeColor="text1"/>
                  <w:sz w:val="16"/>
                  <w:szCs w:val="16"/>
                </w:rPr>
                <w:t>jupeb@unizik.edu.ng</w:t>
              </w:r>
            </w:hyperlink>
          </w:p>
          <w:p w:rsidR="00755F0D" w:rsidRPr="00E657D0" w:rsidRDefault="00755F0D" w:rsidP="00755F0D">
            <w:pPr>
              <w:ind w:left="247" w:hanging="90"/>
              <w:rPr>
                <w:rFonts w:ascii="Tahoma" w:hAnsi="Tahoma" w:cs="Tahoma"/>
                <w:b/>
                <w:i/>
                <w:color w:val="000000" w:themeColor="text1"/>
                <w:sz w:val="16"/>
                <w:szCs w:val="16"/>
              </w:rPr>
            </w:pPr>
          </w:p>
          <w:p w:rsidR="00755F0D" w:rsidRPr="00E657D0" w:rsidRDefault="00755F0D" w:rsidP="00755F0D">
            <w:pPr>
              <w:ind w:left="247" w:hanging="90"/>
              <w:rPr>
                <w:rFonts w:ascii="Tahoma" w:hAnsi="Tahoma" w:cs="Tahoma"/>
                <w:b/>
                <w:color w:val="000000" w:themeColor="text1"/>
                <w:sz w:val="16"/>
                <w:szCs w:val="16"/>
              </w:rPr>
            </w:pPr>
            <w:r w:rsidRPr="00E657D0">
              <w:rPr>
                <w:rFonts w:ascii="Tahoma" w:hAnsi="Tahoma" w:cs="Tahoma"/>
                <w:b/>
                <w:i/>
                <w:color w:val="000000" w:themeColor="text1"/>
                <w:sz w:val="16"/>
                <w:szCs w:val="16"/>
              </w:rPr>
              <w:t>CLOSING DATE</w:t>
            </w:r>
          </w:p>
          <w:p w:rsidR="00755F0D" w:rsidRPr="00E657D0" w:rsidRDefault="00755F0D" w:rsidP="00755F0D">
            <w:pPr>
              <w:ind w:left="157"/>
              <w:jc w:val="both"/>
              <w:rPr>
                <w:rFonts w:ascii="Tahoma" w:hAnsi="Tahoma" w:cs="Tahoma"/>
                <w:color w:val="000000" w:themeColor="text1"/>
                <w:sz w:val="16"/>
                <w:szCs w:val="16"/>
              </w:rPr>
            </w:pPr>
            <w:r w:rsidRPr="00E657D0">
              <w:rPr>
                <w:rFonts w:ascii="Tahoma" w:hAnsi="Tahoma" w:cs="Tahoma"/>
                <w:color w:val="000000" w:themeColor="text1"/>
                <w:sz w:val="16"/>
                <w:szCs w:val="16"/>
              </w:rPr>
              <w:t>Submission of online forms will close on Friday, 18th August, 2017 at 11.59 pm.</w:t>
            </w:r>
          </w:p>
          <w:p w:rsidR="00755F0D" w:rsidRPr="00E657D0" w:rsidRDefault="00755F0D" w:rsidP="00755F0D">
            <w:pPr>
              <w:ind w:left="247" w:hanging="90"/>
              <w:rPr>
                <w:rFonts w:ascii="Tahoma" w:hAnsi="Tahoma" w:cs="Tahoma"/>
                <w:color w:val="000000" w:themeColor="text1"/>
                <w:sz w:val="16"/>
                <w:szCs w:val="16"/>
              </w:rPr>
            </w:pPr>
          </w:p>
          <w:p w:rsidR="00755F0D" w:rsidRPr="00E657D0" w:rsidRDefault="00755F0D" w:rsidP="00755F0D">
            <w:pPr>
              <w:ind w:left="247" w:hanging="90"/>
              <w:jc w:val="right"/>
              <w:rPr>
                <w:rFonts w:ascii="Tahoma" w:hAnsi="Tahoma" w:cs="Tahoma"/>
                <w:b/>
                <w:i/>
                <w:color w:val="000000" w:themeColor="text1"/>
                <w:sz w:val="16"/>
                <w:szCs w:val="16"/>
              </w:rPr>
            </w:pPr>
            <w:r w:rsidRPr="00E657D0">
              <w:rPr>
                <w:rFonts w:ascii="Tahoma" w:hAnsi="Tahoma" w:cs="Tahoma"/>
                <w:b/>
                <w:i/>
                <w:color w:val="000000" w:themeColor="text1"/>
                <w:sz w:val="16"/>
                <w:szCs w:val="16"/>
              </w:rPr>
              <w:t xml:space="preserve">Dr. I. H. </w:t>
            </w:r>
            <w:proofErr w:type="spellStart"/>
            <w:r w:rsidRPr="00E657D0">
              <w:rPr>
                <w:rFonts w:ascii="Tahoma" w:hAnsi="Tahoma" w:cs="Tahoma"/>
                <w:b/>
                <w:i/>
                <w:color w:val="000000" w:themeColor="text1"/>
                <w:sz w:val="16"/>
                <w:szCs w:val="16"/>
              </w:rPr>
              <w:t>Isidienu</w:t>
            </w:r>
            <w:proofErr w:type="spellEnd"/>
            <w:r w:rsidRPr="00E657D0">
              <w:rPr>
                <w:rFonts w:ascii="Tahoma" w:hAnsi="Tahoma" w:cs="Tahoma"/>
                <w:b/>
                <w:i/>
                <w:color w:val="000000" w:themeColor="text1"/>
                <w:sz w:val="16"/>
                <w:szCs w:val="16"/>
              </w:rPr>
              <w:t>, FCAI</w:t>
            </w:r>
          </w:p>
          <w:p w:rsidR="00755F0D" w:rsidRPr="00E657D0" w:rsidRDefault="00755F0D" w:rsidP="00755F0D">
            <w:pPr>
              <w:ind w:left="247" w:hanging="90"/>
              <w:jc w:val="right"/>
              <w:rPr>
                <w:color w:val="000000" w:themeColor="text1"/>
                <w:sz w:val="16"/>
                <w:szCs w:val="16"/>
              </w:rPr>
            </w:pPr>
            <w:r w:rsidRPr="00E657D0">
              <w:rPr>
                <w:rFonts w:ascii="Tahoma" w:hAnsi="Tahoma" w:cs="Tahoma"/>
                <w:b/>
                <w:i/>
                <w:color w:val="000000" w:themeColor="text1"/>
                <w:sz w:val="16"/>
                <w:szCs w:val="16"/>
              </w:rPr>
              <w:t>Registrar</w:t>
            </w:r>
          </w:p>
        </w:tc>
      </w:tr>
    </w:tbl>
    <w:p w:rsidR="00F930AA" w:rsidRPr="00E657D0" w:rsidRDefault="00F930AA" w:rsidP="00675A8E">
      <w:pPr>
        <w:pStyle w:val="NormalWeb"/>
        <w:spacing w:before="0" w:beforeAutospacing="0" w:after="0" w:afterAutospacing="0" w:line="204" w:lineRule="auto"/>
        <w:jc w:val="both"/>
        <w:textAlignment w:val="baseline"/>
        <w:rPr>
          <w:rFonts w:ascii="Tahoma" w:eastAsia="Calibri" w:hAnsi="Tahoma" w:cs="Tahoma"/>
          <w:kern w:val="24"/>
          <w:sz w:val="10"/>
          <w:szCs w:val="10"/>
        </w:rPr>
      </w:pPr>
    </w:p>
    <w:p w:rsidR="004E5C01" w:rsidRDefault="004E5C01" w:rsidP="00B04E93">
      <w:pPr>
        <w:pStyle w:val="NormalWeb"/>
        <w:spacing w:before="0" w:beforeAutospacing="0" w:after="0" w:afterAutospacing="0"/>
        <w:jc w:val="both"/>
        <w:textAlignment w:val="baseline"/>
        <w:rPr>
          <w:rFonts w:ascii="Tahoma" w:eastAsia="Calibri" w:hAnsi="Tahoma" w:cs="Tahoma"/>
          <w:b/>
          <w:i/>
          <w:caps/>
          <w:kern w:val="24"/>
        </w:rPr>
      </w:pPr>
    </w:p>
    <w:p w:rsidR="00B04E93" w:rsidRPr="00E865EC" w:rsidRDefault="00B04E93" w:rsidP="00B04E93">
      <w:pPr>
        <w:pStyle w:val="NormalWeb"/>
        <w:spacing w:before="0" w:beforeAutospacing="0" w:after="0" w:afterAutospacing="0"/>
        <w:jc w:val="both"/>
        <w:textAlignment w:val="baseline"/>
        <w:rPr>
          <w:rFonts w:ascii="Tahoma" w:eastAsia="Calibri" w:hAnsi="Tahoma" w:cs="Tahoma"/>
          <w:b/>
          <w:i/>
          <w:caps/>
          <w:kern w:val="24"/>
        </w:rPr>
      </w:pPr>
      <w:r w:rsidRPr="00E865EC">
        <w:rPr>
          <w:rFonts w:ascii="Tahoma" w:eastAsia="Calibri" w:hAnsi="Tahoma" w:cs="Tahoma"/>
          <w:b/>
          <w:i/>
          <w:caps/>
          <w:kern w:val="24"/>
        </w:rPr>
        <w:lastRenderedPageBreak/>
        <w:t>List and details of Approved Research Projects under TetFund</w:t>
      </w:r>
    </w:p>
    <w:p w:rsidR="00B04E93" w:rsidRPr="00E865EC" w:rsidRDefault="00B04E93" w:rsidP="00B04E93">
      <w:pPr>
        <w:pStyle w:val="NormalWeb"/>
        <w:spacing w:before="0" w:beforeAutospacing="0" w:after="0" w:afterAutospacing="0"/>
        <w:jc w:val="both"/>
        <w:textAlignment w:val="baseline"/>
        <w:rPr>
          <w:rFonts w:ascii="Tahoma" w:eastAsia="Calibri" w:hAnsi="Tahoma" w:cs="Tahoma"/>
          <w:kern w:val="24"/>
          <w:sz w:val="20"/>
          <w:szCs w:val="20"/>
        </w:rPr>
      </w:pPr>
      <w:r w:rsidRPr="00E865EC">
        <w:rPr>
          <w:rFonts w:ascii="Tahoma" w:eastAsia="Calibri" w:hAnsi="Tahoma" w:cs="Tahoma"/>
          <w:kern w:val="24"/>
          <w:sz w:val="20"/>
          <w:szCs w:val="20"/>
        </w:rPr>
        <w:t xml:space="preserve">Below is the list and details of approved research projects under Batch 8th of TETFund 2012/2013/2014 Research Projects (RP) Intervention for the Nnamdi Azikiwe </w:t>
      </w:r>
      <w:r>
        <w:rPr>
          <w:rFonts w:ascii="Tahoma" w:eastAsia="Calibri" w:hAnsi="Tahoma" w:cs="Tahoma"/>
          <w:kern w:val="24"/>
          <w:sz w:val="20"/>
          <w:szCs w:val="20"/>
        </w:rPr>
        <w:t>University, Awka, Anambra State</w:t>
      </w:r>
    </w:p>
    <w:tbl>
      <w:tblPr>
        <w:tblStyle w:val="TableGrid"/>
        <w:tblW w:w="0" w:type="auto"/>
        <w:tblLayout w:type="fixed"/>
        <w:tblLook w:val="04A0"/>
      </w:tblPr>
      <w:tblGrid>
        <w:gridCol w:w="468"/>
        <w:gridCol w:w="2970"/>
        <w:gridCol w:w="1530"/>
        <w:gridCol w:w="1080"/>
        <w:gridCol w:w="2160"/>
        <w:gridCol w:w="1620"/>
      </w:tblGrid>
      <w:tr w:rsidR="00B04E93" w:rsidRPr="00E657D0" w:rsidTr="00A06BB3">
        <w:tc>
          <w:tcPr>
            <w:tcW w:w="468" w:type="dxa"/>
          </w:tcPr>
          <w:p w:rsidR="00B04E93" w:rsidRPr="00E657D0" w:rsidRDefault="00B04E93" w:rsidP="00A06BB3">
            <w:pPr>
              <w:pStyle w:val="NormalWeb"/>
              <w:spacing w:before="0" w:beforeAutospacing="0" w:after="0" w:afterAutospacing="0" w:line="204" w:lineRule="auto"/>
              <w:ind w:left="-90" w:right="-18"/>
              <w:jc w:val="center"/>
              <w:textAlignment w:val="baseline"/>
              <w:rPr>
                <w:rFonts w:ascii="Tahoma" w:eastAsia="Calibri" w:hAnsi="Tahoma" w:cs="Tahoma"/>
                <w:b/>
                <w:kern w:val="24"/>
                <w:sz w:val="15"/>
                <w:szCs w:val="15"/>
              </w:rPr>
            </w:pPr>
          </w:p>
          <w:p w:rsidR="00B04E93" w:rsidRPr="00E657D0" w:rsidRDefault="00B04E93" w:rsidP="00A06BB3">
            <w:pPr>
              <w:pStyle w:val="NormalWeb"/>
              <w:spacing w:before="0" w:beforeAutospacing="0" w:after="0" w:afterAutospacing="0" w:line="204" w:lineRule="auto"/>
              <w:ind w:left="-90" w:right="-18"/>
              <w:jc w:val="center"/>
              <w:textAlignment w:val="baseline"/>
              <w:rPr>
                <w:rFonts w:ascii="Tahoma" w:eastAsia="Calibri" w:hAnsi="Tahoma" w:cs="Tahoma"/>
                <w:b/>
                <w:kern w:val="24"/>
                <w:sz w:val="15"/>
                <w:szCs w:val="15"/>
              </w:rPr>
            </w:pPr>
            <w:r w:rsidRPr="00E657D0">
              <w:rPr>
                <w:rFonts w:ascii="Tahoma" w:eastAsia="Calibri" w:hAnsi="Tahoma" w:cs="Tahoma"/>
                <w:b/>
                <w:kern w:val="24"/>
                <w:sz w:val="15"/>
                <w:szCs w:val="15"/>
              </w:rPr>
              <w:t>S/N</w:t>
            </w:r>
          </w:p>
        </w:tc>
        <w:tc>
          <w:tcPr>
            <w:tcW w:w="2970" w:type="dxa"/>
          </w:tcPr>
          <w:p w:rsidR="00B04E93" w:rsidRPr="00E657D0" w:rsidRDefault="00B04E93" w:rsidP="00A06BB3">
            <w:pPr>
              <w:pStyle w:val="NormalWeb"/>
              <w:spacing w:before="0" w:beforeAutospacing="0" w:after="0" w:afterAutospacing="0" w:line="204" w:lineRule="auto"/>
              <w:jc w:val="both"/>
              <w:textAlignment w:val="baseline"/>
              <w:rPr>
                <w:rStyle w:val="Bodytext65pt"/>
                <w:b/>
                <w:sz w:val="15"/>
                <w:szCs w:val="15"/>
              </w:rPr>
            </w:pPr>
          </w:p>
          <w:p w:rsidR="00B04E93" w:rsidRPr="00E657D0" w:rsidRDefault="00B04E93" w:rsidP="00A06BB3">
            <w:pPr>
              <w:pStyle w:val="NormalWeb"/>
              <w:spacing w:before="0" w:beforeAutospacing="0" w:after="0" w:afterAutospacing="0" w:line="204" w:lineRule="auto"/>
              <w:jc w:val="center"/>
              <w:textAlignment w:val="baseline"/>
              <w:rPr>
                <w:rFonts w:ascii="Tahoma" w:eastAsia="Calibri" w:hAnsi="Tahoma" w:cs="Tahoma"/>
                <w:b/>
                <w:kern w:val="24"/>
                <w:sz w:val="15"/>
                <w:szCs w:val="15"/>
              </w:rPr>
            </w:pPr>
            <w:r w:rsidRPr="00E657D0">
              <w:rPr>
                <w:rStyle w:val="Bodytext65pt"/>
                <w:b/>
                <w:sz w:val="15"/>
                <w:szCs w:val="15"/>
              </w:rPr>
              <w:t>Research Titles/Topic(s)</w:t>
            </w:r>
          </w:p>
        </w:tc>
        <w:tc>
          <w:tcPr>
            <w:tcW w:w="1530" w:type="dxa"/>
          </w:tcPr>
          <w:p w:rsidR="00B04E93" w:rsidRPr="00E657D0" w:rsidRDefault="00B04E93" w:rsidP="00A06BB3">
            <w:pPr>
              <w:pStyle w:val="NormalWeb"/>
              <w:spacing w:before="0" w:beforeAutospacing="0" w:after="0" w:afterAutospacing="0" w:line="204" w:lineRule="auto"/>
              <w:jc w:val="center"/>
              <w:textAlignment w:val="baseline"/>
              <w:rPr>
                <w:rFonts w:ascii="Tahoma" w:eastAsia="Calibri" w:hAnsi="Tahoma" w:cs="Tahoma"/>
                <w:b/>
                <w:kern w:val="24"/>
                <w:sz w:val="15"/>
                <w:szCs w:val="15"/>
              </w:rPr>
            </w:pPr>
            <w:r w:rsidRPr="00E657D0">
              <w:rPr>
                <w:rStyle w:val="Bodytext65pt"/>
                <w:b/>
                <w:sz w:val="15"/>
                <w:szCs w:val="15"/>
              </w:rPr>
              <w:t>Researchers of the various Research Teams</w:t>
            </w:r>
          </w:p>
        </w:tc>
        <w:tc>
          <w:tcPr>
            <w:tcW w:w="1080" w:type="dxa"/>
          </w:tcPr>
          <w:p w:rsidR="00B04E93" w:rsidRPr="00E657D0" w:rsidRDefault="00B04E93" w:rsidP="00A06BB3">
            <w:pPr>
              <w:pStyle w:val="Bodytext1"/>
              <w:shd w:val="clear" w:color="auto" w:fill="auto"/>
              <w:spacing w:line="204" w:lineRule="auto"/>
              <w:jc w:val="center"/>
              <w:rPr>
                <w:rFonts w:ascii="Tahoma" w:eastAsia="Calibri" w:hAnsi="Tahoma" w:cs="Tahoma"/>
                <w:b/>
                <w:kern w:val="24"/>
              </w:rPr>
            </w:pPr>
            <w:r w:rsidRPr="00E657D0">
              <w:rPr>
                <w:rStyle w:val="Bodytext65pt"/>
                <w:rFonts w:eastAsia="Microsoft Sans Serif"/>
                <w:b/>
                <w:sz w:val="15"/>
                <w:szCs w:val="15"/>
              </w:rPr>
              <w:t>Duration  of Research</w:t>
            </w:r>
          </w:p>
        </w:tc>
        <w:tc>
          <w:tcPr>
            <w:tcW w:w="2160" w:type="dxa"/>
          </w:tcPr>
          <w:p w:rsidR="00B04E93" w:rsidRPr="00E657D0" w:rsidRDefault="00B04E93" w:rsidP="00A06BB3">
            <w:pPr>
              <w:pStyle w:val="Bodytext1"/>
              <w:shd w:val="clear" w:color="auto" w:fill="auto"/>
              <w:spacing w:line="204" w:lineRule="auto"/>
              <w:jc w:val="center"/>
              <w:rPr>
                <w:rFonts w:ascii="Tahoma" w:eastAsia="Calibri" w:hAnsi="Tahoma" w:cs="Tahoma"/>
                <w:b/>
                <w:kern w:val="24"/>
              </w:rPr>
            </w:pPr>
            <w:r w:rsidRPr="00E657D0">
              <w:rPr>
                <w:rStyle w:val="Bodytext65pt"/>
                <w:rFonts w:eastAsia="Microsoft Sans Serif"/>
                <w:b/>
                <w:sz w:val="15"/>
                <w:szCs w:val="15"/>
              </w:rPr>
              <w:t>Lead Researcher (i.e. Team Leader)</w:t>
            </w:r>
          </w:p>
        </w:tc>
        <w:tc>
          <w:tcPr>
            <w:tcW w:w="1620" w:type="dxa"/>
          </w:tcPr>
          <w:p w:rsidR="00B04E93" w:rsidRPr="00E657D0" w:rsidRDefault="00B04E93" w:rsidP="00A06BB3">
            <w:pPr>
              <w:pStyle w:val="NormalWeb"/>
              <w:spacing w:before="0" w:beforeAutospacing="0" w:after="0" w:afterAutospacing="0" w:line="204" w:lineRule="auto"/>
              <w:jc w:val="center"/>
              <w:textAlignment w:val="baseline"/>
              <w:rPr>
                <w:rStyle w:val="Bodytext65pt"/>
                <w:b/>
                <w:sz w:val="15"/>
                <w:szCs w:val="15"/>
              </w:rPr>
            </w:pPr>
          </w:p>
          <w:p w:rsidR="00B04E93" w:rsidRPr="00E657D0" w:rsidRDefault="00B04E93" w:rsidP="00A06BB3">
            <w:pPr>
              <w:pStyle w:val="NormalWeb"/>
              <w:spacing w:before="0" w:beforeAutospacing="0" w:after="0" w:afterAutospacing="0" w:line="204" w:lineRule="auto"/>
              <w:jc w:val="center"/>
              <w:textAlignment w:val="baseline"/>
              <w:rPr>
                <w:rFonts w:ascii="Tahoma" w:eastAsia="Calibri" w:hAnsi="Tahoma" w:cs="Tahoma"/>
                <w:b/>
                <w:kern w:val="24"/>
                <w:sz w:val="15"/>
                <w:szCs w:val="15"/>
              </w:rPr>
            </w:pPr>
            <w:r w:rsidRPr="00E657D0">
              <w:rPr>
                <w:rStyle w:val="Bodytext65pt"/>
                <w:b/>
                <w:sz w:val="15"/>
                <w:szCs w:val="15"/>
              </w:rPr>
              <w:t>Remarks</w:t>
            </w:r>
          </w:p>
        </w:tc>
      </w:tr>
      <w:tr w:rsidR="00B04E93" w:rsidRPr="00E657D0" w:rsidTr="00A06BB3">
        <w:tc>
          <w:tcPr>
            <w:tcW w:w="468" w:type="dxa"/>
          </w:tcPr>
          <w:p w:rsidR="00B04E93" w:rsidRPr="00E657D0" w:rsidRDefault="00B04E93" w:rsidP="00A06BB3">
            <w:pPr>
              <w:pStyle w:val="NormalWeb"/>
              <w:spacing w:before="0" w:beforeAutospacing="0" w:after="0" w:afterAutospacing="0"/>
              <w:jc w:val="center"/>
              <w:textAlignment w:val="baseline"/>
              <w:rPr>
                <w:rFonts w:ascii="Tahoma" w:eastAsia="Calibri" w:hAnsi="Tahoma" w:cs="Tahoma"/>
                <w:kern w:val="24"/>
                <w:sz w:val="15"/>
                <w:szCs w:val="15"/>
              </w:rPr>
            </w:pPr>
            <w:r w:rsidRPr="00E657D0">
              <w:rPr>
                <w:rFonts w:ascii="Tahoma" w:eastAsia="Calibri" w:hAnsi="Tahoma" w:cs="Tahoma"/>
                <w:kern w:val="24"/>
                <w:sz w:val="15"/>
                <w:szCs w:val="15"/>
              </w:rPr>
              <w:t>1.</w:t>
            </w:r>
          </w:p>
        </w:tc>
        <w:tc>
          <w:tcPr>
            <w:tcW w:w="2970" w:type="dxa"/>
          </w:tcPr>
          <w:p w:rsidR="00B04E93" w:rsidRPr="00E657D0" w:rsidRDefault="00B04E93" w:rsidP="00A06BB3">
            <w:pPr>
              <w:pStyle w:val="Bodytext1"/>
              <w:shd w:val="clear" w:color="auto" w:fill="auto"/>
              <w:spacing w:line="240" w:lineRule="auto"/>
              <w:jc w:val="both"/>
            </w:pPr>
            <w:r w:rsidRPr="00E657D0">
              <w:rPr>
                <w:rStyle w:val="Bodytext65pt"/>
                <w:rFonts w:eastAsia="Microsoft Sans Serif"/>
                <w:sz w:val="15"/>
                <w:szCs w:val="15"/>
              </w:rPr>
              <w:t>Optimization of Low Cost Genotyping Assay for HIV -1 — Drug Resistance Surveillance and Monitoring</w:t>
            </w:r>
          </w:p>
        </w:tc>
        <w:tc>
          <w:tcPr>
            <w:tcW w:w="1530" w:type="dxa"/>
          </w:tcPr>
          <w:p w:rsidR="00B04E93" w:rsidRPr="00E657D0" w:rsidRDefault="00B04E93" w:rsidP="00A06BB3">
            <w:pPr>
              <w:pStyle w:val="Bodytext1"/>
              <w:shd w:val="clear" w:color="auto" w:fill="auto"/>
              <w:spacing w:line="240" w:lineRule="auto"/>
              <w:jc w:val="center"/>
              <w:rPr>
                <w:rStyle w:val="Bodytext65pt"/>
                <w:rFonts w:eastAsia="Microsoft Sans Serif"/>
                <w:sz w:val="15"/>
                <w:szCs w:val="15"/>
              </w:rPr>
            </w:pPr>
          </w:p>
          <w:p w:rsidR="00B04E93" w:rsidRPr="00E657D0" w:rsidRDefault="00B04E93" w:rsidP="00A06BB3">
            <w:pPr>
              <w:pStyle w:val="Bodytext1"/>
              <w:shd w:val="clear" w:color="auto" w:fill="auto"/>
              <w:spacing w:line="240" w:lineRule="auto"/>
              <w:jc w:val="center"/>
            </w:pPr>
            <w:r w:rsidRPr="00E657D0">
              <w:rPr>
                <w:rStyle w:val="Bodytext65pt"/>
                <w:rFonts w:eastAsia="Microsoft Sans Serif"/>
                <w:sz w:val="15"/>
                <w:szCs w:val="15"/>
              </w:rPr>
              <w:t>2</w:t>
            </w:r>
          </w:p>
        </w:tc>
        <w:tc>
          <w:tcPr>
            <w:tcW w:w="1080" w:type="dxa"/>
          </w:tcPr>
          <w:p w:rsidR="00B04E93" w:rsidRPr="00E657D0" w:rsidRDefault="00B04E93" w:rsidP="00A06BB3">
            <w:pPr>
              <w:pStyle w:val="Bodytext1"/>
              <w:shd w:val="clear" w:color="auto" w:fill="auto"/>
              <w:spacing w:line="240" w:lineRule="auto"/>
              <w:ind w:left="-18"/>
              <w:jc w:val="center"/>
            </w:pPr>
            <w:r w:rsidRPr="00E657D0">
              <w:rPr>
                <w:rStyle w:val="Bodytext65pt"/>
                <w:rFonts w:eastAsia="Microsoft Sans Serif"/>
                <w:sz w:val="15"/>
                <w:szCs w:val="15"/>
              </w:rPr>
              <w:t>6-Mcnths</w:t>
            </w:r>
          </w:p>
        </w:tc>
        <w:tc>
          <w:tcPr>
            <w:tcW w:w="2160" w:type="dxa"/>
          </w:tcPr>
          <w:p w:rsidR="00B04E93" w:rsidRPr="00E657D0" w:rsidRDefault="00B04E93" w:rsidP="00A06BB3">
            <w:pPr>
              <w:pStyle w:val="Bodytext1"/>
              <w:shd w:val="clear" w:color="auto" w:fill="auto"/>
              <w:spacing w:line="240" w:lineRule="auto"/>
            </w:pPr>
            <w:proofErr w:type="spellStart"/>
            <w:r w:rsidRPr="00E657D0">
              <w:rPr>
                <w:rStyle w:val="Bodytext65pt"/>
                <w:rFonts w:eastAsia="Microsoft Sans Serif"/>
                <w:sz w:val="15"/>
                <w:szCs w:val="15"/>
              </w:rPr>
              <w:t>Chukuma</w:t>
            </w:r>
            <w:proofErr w:type="spellEnd"/>
            <w:r w:rsidRPr="00E657D0">
              <w:rPr>
                <w:rStyle w:val="Bodytext65pt"/>
                <w:rFonts w:eastAsia="Microsoft Sans Serif"/>
                <w:sz w:val="15"/>
                <w:szCs w:val="15"/>
              </w:rPr>
              <w:t xml:space="preserve"> George Okechukwu</w:t>
            </w:r>
          </w:p>
        </w:tc>
        <w:tc>
          <w:tcPr>
            <w:tcW w:w="1620" w:type="dxa"/>
          </w:tcPr>
          <w:p w:rsidR="00B04E93" w:rsidRPr="00E657D0" w:rsidRDefault="00B04E93" w:rsidP="00A06BB3">
            <w:pPr>
              <w:pStyle w:val="NormalWeb"/>
              <w:spacing w:before="0" w:beforeAutospacing="0" w:after="0" w:afterAutospacing="0"/>
              <w:jc w:val="both"/>
              <w:textAlignment w:val="baseline"/>
              <w:rPr>
                <w:rFonts w:ascii="Tahoma" w:eastAsia="Calibri" w:hAnsi="Tahoma" w:cs="Tahoma"/>
                <w:kern w:val="24"/>
                <w:sz w:val="15"/>
                <w:szCs w:val="15"/>
              </w:rPr>
            </w:pPr>
            <w:r w:rsidRPr="00E657D0">
              <w:rPr>
                <w:rStyle w:val="Bodytext65pt"/>
                <w:sz w:val="15"/>
                <w:szCs w:val="15"/>
              </w:rPr>
              <w:t>Disbursement for 12Nos. Staff RP</w:t>
            </w: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pPr>
            <w:r w:rsidRPr="00E657D0">
              <w:rPr>
                <w:rStyle w:val="Bodytext65pt"/>
                <w:rFonts w:eastAsia="Microsoft Sans Serif"/>
                <w:sz w:val="15"/>
                <w:szCs w:val="15"/>
              </w:rPr>
              <w:t>2.</w:t>
            </w:r>
          </w:p>
        </w:tc>
        <w:tc>
          <w:tcPr>
            <w:tcW w:w="2970" w:type="dxa"/>
          </w:tcPr>
          <w:p w:rsidR="00B04E93" w:rsidRPr="00E657D0" w:rsidRDefault="00B04E93" w:rsidP="00A06BB3">
            <w:pPr>
              <w:pStyle w:val="Bodytext1"/>
              <w:shd w:val="clear" w:color="auto" w:fill="auto"/>
              <w:spacing w:line="240" w:lineRule="auto"/>
              <w:ind w:left="34"/>
              <w:jc w:val="both"/>
            </w:pPr>
            <w:r w:rsidRPr="00E657D0">
              <w:rPr>
                <w:rStyle w:val="Bodytext65pt"/>
                <w:rFonts w:eastAsia="Microsoft Sans Serif"/>
                <w:sz w:val="15"/>
                <w:szCs w:val="15"/>
              </w:rPr>
              <w:t xml:space="preserve">Evaluation of </w:t>
            </w:r>
            <w:proofErr w:type="spellStart"/>
            <w:r w:rsidRPr="00E657D0">
              <w:rPr>
                <w:rStyle w:val="Bodytext65pt"/>
                <w:rFonts w:eastAsia="Microsoft Sans Serif"/>
                <w:sz w:val="15"/>
                <w:szCs w:val="15"/>
              </w:rPr>
              <w:t>Been</w:t>
            </w:r>
            <w:proofErr w:type="spellEnd"/>
            <w:r w:rsidRPr="00E657D0">
              <w:rPr>
                <w:rStyle w:val="Bodytext65pt"/>
                <w:rFonts w:eastAsia="Microsoft Sans Serif"/>
                <w:sz w:val="15"/>
                <w:szCs w:val="15"/>
              </w:rPr>
              <w:t xml:space="preserve"> Venom Exhibits in the Treatment of Human-Immunodeficiency Virus/Acquired Immune Deficiency Syndrome (HIV/AIDS)</w:t>
            </w:r>
          </w:p>
        </w:tc>
        <w:tc>
          <w:tcPr>
            <w:tcW w:w="1530" w:type="dxa"/>
          </w:tcPr>
          <w:p w:rsidR="00B04E93" w:rsidRPr="00E657D0" w:rsidRDefault="00B04E93" w:rsidP="00A06BB3">
            <w:pPr>
              <w:pStyle w:val="Bodytext1"/>
              <w:shd w:val="clear" w:color="auto" w:fill="auto"/>
              <w:spacing w:line="240" w:lineRule="auto"/>
              <w:jc w:val="center"/>
              <w:rPr>
                <w:rStyle w:val="Bodytext65pt"/>
                <w:rFonts w:eastAsia="Microsoft Sans Serif"/>
                <w:sz w:val="15"/>
                <w:szCs w:val="15"/>
              </w:rPr>
            </w:pPr>
          </w:p>
          <w:p w:rsidR="00B04E93" w:rsidRPr="00E657D0" w:rsidRDefault="00B04E93" w:rsidP="00A06BB3">
            <w:pPr>
              <w:pStyle w:val="Bodytext1"/>
              <w:shd w:val="clear" w:color="auto" w:fill="auto"/>
              <w:spacing w:line="240" w:lineRule="auto"/>
              <w:jc w:val="center"/>
            </w:pPr>
            <w:r w:rsidRPr="00E657D0">
              <w:rPr>
                <w:rStyle w:val="Bodytext65pt"/>
                <w:rFonts w:eastAsia="Microsoft Sans Serif"/>
                <w:sz w:val="15"/>
                <w:szCs w:val="15"/>
              </w:rPr>
              <w:t>2</w:t>
            </w:r>
          </w:p>
        </w:tc>
        <w:tc>
          <w:tcPr>
            <w:tcW w:w="1080" w:type="dxa"/>
          </w:tcPr>
          <w:p w:rsidR="00B04E93" w:rsidRPr="00E657D0" w:rsidRDefault="00B04E93" w:rsidP="00A06BB3">
            <w:pPr>
              <w:pStyle w:val="Bodytext1"/>
              <w:shd w:val="clear" w:color="auto" w:fill="auto"/>
              <w:spacing w:line="240" w:lineRule="auto"/>
              <w:ind w:left="-18"/>
              <w:jc w:val="center"/>
            </w:pPr>
            <w:r w:rsidRPr="00E657D0">
              <w:rPr>
                <w:rStyle w:val="Bodytext65pt"/>
                <w:rFonts w:eastAsia="Microsoft Sans Serif"/>
                <w:sz w:val="15"/>
                <w:szCs w:val="15"/>
              </w:rPr>
              <w:t>12-Months</w:t>
            </w:r>
          </w:p>
        </w:tc>
        <w:tc>
          <w:tcPr>
            <w:tcW w:w="2160" w:type="dxa"/>
          </w:tcPr>
          <w:p w:rsidR="00B04E93" w:rsidRPr="00E657D0" w:rsidRDefault="00B04E93" w:rsidP="00A06BB3">
            <w:pPr>
              <w:pStyle w:val="Bodytext1"/>
              <w:shd w:val="clear" w:color="auto" w:fill="auto"/>
              <w:spacing w:line="240" w:lineRule="auto"/>
            </w:pPr>
            <w:proofErr w:type="spellStart"/>
            <w:r w:rsidRPr="00E657D0">
              <w:rPr>
                <w:rStyle w:val="Bodytext65pt"/>
                <w:rFonts w:eastAsia="Microsoft Sans Serif"/>
                <w:sz w:val="15"/>
                <w:szCs w:val="15"/>
              </w:rPr>
              <w:t>Ngenegbo</w:t>
            </w:r>
            <w:proofErr w:type="spellEnd"/>
            <w:r w:rsidRPr="00E657D0">
              <w:rPr>
                <w:rStyle w:val="Bodytext65pt"/>
                <w:rFonts w:eastAsia="Microsoft Sans Serif"/>
                <w:sz w:val="15"/>
                <w:szCs w:val="15"/>
              </w:rPr>
              <w:t xml:space="preserve"> Uche C.</w:t>
            </w:r>
          </w:p>
        </w:tc>
        <w:tc>
          <w:tcPr>
            <w:tcW w:w="1620" w:type="dxa"/>
          </w:tcPr>
          <w:p w:rsidR="00B04E93" w:rsidRPr="00E657D0" w:rsidRDefault="00B04E93" w:rsidP="00A06BB3">
            <w:pPr>
              <w:pStyle w:val="NormalWeb"/>
              <w:spacing w:before="0" w:beforeAutospacing="0" w:after="0" w:afterAutospacing="0"/>
              <w:jc w:val="both"/>
              <w:textAlignment w:val="baseline"/>
              <w:rPr>
                <w:rStyle w:val="Bodytext65pt"/>
                <w:sz w:val="15"/>
                <w:szCs w:val="15"/>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pPr>
            <w:r w:rsidRPr="00E657D0">
              <w:rPr>
                <w:rStyle w:val="Bodytext65pt"/>
                <w:rFonts w:eastAsia="Microsoft Sans Serif"/>
                <w:sz w:val="15"/>
                <w:szCs w:val="15"/>
              </w:rPr>
              <w:t>3.</w:t>
            </w:r>
          </w:p>
        </w:tc>
        <w:tc>
          <w:tcPr>
            <w:tcW w:w="2970" w:type="dxa"/>
          </w:tcPr>
          <w:p w:rsidR="00B04E93" w:rsidRPr="00E657D0" w:rsidRDefault="00B04E93" w:rsidP="00A06BB3">
            <w:pPr>
              <w:pStyle w:val="Bodytext1"/>
              <w:shd w:val="clear" w:color="auto" w:fill="auto"/>
              <w:spacing w:line="240" w:lineRule="auto"/>
              <w:ind w:left="34"/>
              <w:jc w:val="both"/>
            </w:pPr>
            <w:r w:rsidRPr="00E657D0">
              <w:rPr>
                <w:rStyle w:val="Bodytext65pt"/>
                <w:rFonts w:eastAsia="Microsoft Sans Serif"/>
                <w:sz w:val="15"/>
                <w:szCs w:val="15"/>
              </w:rPr>
              <w:t xml:space="preserve">Isolation, Characterization and Preservation of </w:t>
            </w:r>
            <w:proofErr w:type="spellStart"/>
            <w:r w:rsidRPr="00E657D0">
              <w:rPr>
                <w:rStyle w:val="Bodytext65pt"/>
                <w:rFonts w:eastAsia="Microsoft Sans Serif"/>
                <w:sz w:val="15"/>
                <w:szCs w:val="15"/>
              </w:rPr>
              <w:t>Saccharomyces</w:t>
            </w:r>
            <w:proofErr w:type="spellEnd"/>
            <w:r w:rsidRPr="00E657D0">
              <w:rPr>
                <w:rStyle w:val="Bodytext65pt"/>
                <w:rFonts w:eastAsia="Microsoft Sans Serif"/>
                <w:sz w:val="15"/>
                <w:szCs w:val="15"/>
              </w:rPr>
              <w:t xml:space="preserve"> </w:t>
            </w:r>
            <w:proofErr w:type="spellStart"/>
            <w:r w:rsidRPr="00E657D0">
              <w:rPr>
                <w:rStyle w:val="Bodytext65pt"/>
                <w:rFonts w:eastAsia="Microsoft Sans Serif"/>
                <w:sz w:val="15"/>
                <w:szCs w:val="15"/>
              </w:rPr>
              <w:t>Cerevisiae</w:t>
            </w:r>
            <w:proofErr w:type="spellEnd"/>
            <w:r w:rsidRPr="00E657D0">
              <w:rPr>
                <w:rStyle w:val="Bodytext65pt"/>
                <w:rFonts w:eastAsia="Microsoft Sans Serif"/>
                <w:sz w:val="15"/>
                <w:szCs w:val="15"/>
              </w:rPr>
              <w:t xml:space="preserve"> from Beverage^ and Fruits Using Local Materials (sorghum, millet, cassava and yam flour cakes) for Subsequent use in Bread and Beer Production</w:t>
            </w:r>
          </w:p>
        </w:tc>
        <w:tc>
          <w:tcPr>
            <w:tcW w:w="1530" w:type="dxa"/>
          </w:tcPr>
          <w:p w:rsidR="00B04E93" w:rsidRPr="00E657D0" w:rsidRDefault="00B04E93" w:rsidP="00A06BB3">
            <w:pPr>
              <w:pStyle w:val="Bodytext1"/>
              <w:shd w:val="clear" w:color="auto" w:fill="auto"/>
              <w:spacing w:line="240" w:lineRule="auto"/>
              <w:jc w:val="center"/>
              <w:rPr>
                <w:rStyle w:val="Bodytext65pt"/>
                <w:rFonts w:eastAsia="Microsoft Sans Serif"/>
                <w:sz w:val="15"/>
                <w:szCs w:val="15"/>
              </w:rPr>
            </w:pPr>
          </w:p>
          <w:p w:rsidR="00B04E93" w:rsidRPr="00E657D0" w:rsidRDefault="00B04E93" w:rsidP="00A06BB3">
            <w:pPr>
              <w:pStyle w:val="Bodytext1"/>
              <w:shd w:val="clear" w:color="auto" w:fill="auto"/>
              <w:spacing w:line="240" w:lineRule="auto"/>
              <w:jc w:val="center"/>
              <w:rPr>
                <w:rStyle w:val="Bodytext65pt"/>
                <w:rFonts w:eastAsia="Microsoft Sans Serif"/>
                <w:sz w:val="15"/>
                <w:szCs w:val="15"/>
              </w:rPr>
            </w:pPr>
          </w:p>
          <w:p w:rsidR="00B04E93" w:rsidRPr="00E657D0" w:rsidRDefault="00B04E93" w:rsidP="00A06BB3">
            <w:pPr>
              <w:pStyle w:val="Bodytext1"/>
              <w:shd w:val="clear" w:color="auto" w:fill="auto"/>
              <w:spacing w:line="240" w:lineRule="auto"/>
              <w:jc w:val="center"/>
              <w:rPr>
                <w:rStyle w:val="Bodytext65pt"/>
                <w:rFonts w:eastAsia="Microsoft Sans Serif"/>
                <w:sz w:val="15"/>
                <w:szCs w:val="15"/>
              </w:rPr>
            </w:pPr>
            <w:r w:rsidRPr="00E657D0">
              <w:rPr>
                <w:rStyle w:val="Bodytext65pt"/>
                <w:rFonts w:eastAsia="Microsoft Sans Serif"/>
                <w:sz w:val="15"/>
                <w:szCs w:val="15"/>
              </w:rPr>
              <w:t>3</w:t>
            </w:r>
          </w:p>
          <w:p w:rsidR="00B04E93" w:rsidRPr="00E657D0" w:rsidRDefault="00B04E93" w:rsidP="00A06BB3">
            <w:pPr>
              <w:pStyle w:val="Bodytext1"/>
              <w:shd w:val="clear" w:color="auto" w:fill="auto"/>
              <w:spacing w:line="240" w:lineRule="auto"/>
              <w:jc w:val="center"/>
            </w:pPr>
          </w:p>
        </w:tc>
        <w:tc>
          <w:tcPr>
            <w:tcW w:w="1080" w:type="dxa"/>
          </w:tcPr>
          <w:p w:rsidR="00B04E93" w:rsidRPr="00E657D0" w:rsidRDefault="00B04E93" w:rsidP="00A06BB3">
            <w:pPr>
              <w:pStyle w:val="Bodytext1"/>
              <w:shd w:val="clear" w:color="auto" w:fill="auto"/>
              <w:spacing w:line="240" w:lineRule="auto"/>
              <w:ind w:left="-18"/>
              <w:jc w:val="center"/>
              <w:rPr>
                <w:rStyle w:val="Bodytext65pt"/>
                <w:rFonts w:eastAsia="Microsoft Sans Serif"/>
                <w:sz w:val="15"/>
                <w:szCs w:val="15"/>
              </w:rPr>
            </w:pPr>
          </w:p>
          <w:p w:rsidR="00B04E93" w:rsidRPr="00E657D0" w:rsidRDefault="00B04E93" w:rsidP="00A06BB3">
            <w:pPr>
              <w:pStyle w:val="Bodytext1"/>
              <w:shd w:val="clear" w:color="auto" w:fill="auto"/>
              <w:spacing w:line="240" w:lineRule="auto"/>
              <w:ind w:left="-18"/>
              <w:jc w:val="center"/>
              <w:rPr>
                <w:rStyle w:val="Bodytext65pt"/>
                <w:rFonts w:eastAsia="Microsoft Sans Serif"/>
                <w:sz w:val="15"/>
                <w:szCs w:val="15"/>
              </w:rPr>
            </w:pPr>
          </w:p>
          <w:p w:rsidR="00B04E93" w:rsidRPr="00E657D0" w:rsidRDefault="00B04E93" w:rsidP="00A06BB3">
            <w:pPr>
              <w:pStyle w:val="Bodytext1"/>
              <w:shd w:val="clear" w:color="auto" w:fill="auto"/>
              <w:spacing w:line="240" w:lineRule="auto"/>
              <w:ind w:left="-18"/>
              <w:jc w:val="center"/>
            </w:pPr>
            <w:r w:rsidRPr="00E657D0">
              <w:rPr>
                <w:rStyle w:val="Bodytext65pt"/>
                <w:rFonts w:eastAsia="Microsoft Sans Serif"/>
                <w:sz w:val="15"/>
                <w:szCs w:val="15"/>
              </w:rPr>
              <w:t>12-Months</w:t>
            </w:r>
          </w:p>
        </w:tc>
        <w:tc>
          <w:tcPr>
            <w:tcW w:w="2160" w:type="dxa"/>
          </w:tcPr>
          <w:p w:rsidR="00B04E93" w:rsidRPr="00E657D0" w:rsidRDefault="00B04E93" w:rsidP="00A06BB3">
            <w:pPr>
              <w:pStyle w:val="Bodytext1"/>
              <w:shd w:val="clear" w:color="auto" w:fill="auto"/>
              <w:spacing w:line="240" w:lineRule="auto"/>
              <w:rPr>
                <w:rStyle w:val="Bodytext65pt"/>
                <w:rFonts w:eastAsia="Microsoft Sans Serif"/>
                <w:sz w:val="15"/>
                <w:szCs w:val="15"/>
              </w:rPr>
            </w:pPr>
          </w:p>
          <w:p w:rsidR="00B04E93" w:rsidRPr="00E657D0" w:rsidRDefault="00B04E93" w:rsidP="00A06BB3">
            <w:pPr>
              <w:pStyle w:val="Bodytext1"/>
              <w:shd w:val="clear" w:color="auto" w:fill="auto"/>
              <w:spacing w:line="240" w:lineRule="auto"/>
              <w:rPr>
                <w:rStyle w:val="Bodytext65pt"/>
                <w:rFonts w:eastAsia="Microsoft Sans Serif"/>
                <w:sz w:val="15"/>
                <w:szCs w:val="15"/>
              </w:rPr>
            </w:pPr>
          </w:p>
          <w:p w:rsidR="00B04E93" w:rsidRPr="00E657D0" w:rsidRDefault="00B04E93" w:rsidP="00A06BB3">
            <w:pPr>
              <w:pStyle w:val="Bodytext1"/>
              <w:shd w:val="clear" w:color="auto" w:fill="auto"/>
              <w:spacing w:line="240" w:lineRule="auto"/>
            </w:pPr>
            <w:r w:rsidRPr="00E657D0">
              <w:rPr>
                <w:rStyle w:val="Bodytext65pt"/>
                <w:rFonts w:eastAsia="Microsoft Sans Serif"/>
                <w:sz w:val="15"/>
                <w:szCs w:val="15"/>
              </w:rPr>
              <w:t xml:space="preserve">Umeh </w:t>
            </w:r>
            <w:proofErr w:type="spellStart"/>
            <w:r w:rsidRPr="00E657D0">
              <w:rPr>
                <w:rStyle w:val="Bodytext65pt"/>
                <w:rFonts w:eastAsia="Microsoft Sans Serif"/>
                <w:sz w:val="15"/>
                <w:szCs w:val="15"/>
              </w:rPr>
              <w:t>S</w:t>
            </w:r>
            <w:r>
              <w:rPr>
                <w:rStyle w:val="Bodytext65pt"/>
                <w:rFonts w:eastAsia="Microsoft Sans Serif"/>
                <w:sz w:val="15"/>
                <w:szCs w:val="15"/>
              </w:rPr>
              <w:t>o</w:t>
            </w:r>
            <w:r w:rsidRPr="00E657D0">
              <w:rPr>
                <w:rStyle w:val="Bodytext65pt"/>
                <w:rFonts w:eastAsia="Microsoft Sans Serif"/>
                <w:sz w:val="15"/>
                <w:szCs w:val="15"/>
              </w:rPr>
              <w:t>phina</w:t>
            </w:r>
            <w:proofErr w:type="spellEnd"/>
          </w:p>
        </w:tc>
        <w:tc>
          <w:tcPr>
            <w:tcW w:w="1620" w:type="dxa"/>
          </w:tcPr>
          <w:p w:rsidR="00B04E93" w:rsidRPr="00E657D0" w:rsidRDefault="00B04E93" w:rsidP="00A06BB3">
            <w:pPr>
              <w:pStyle w:val="Bodytext1"/>
              <w:shd w:val="clear" w:color="auto" w:fill="auto"/>
              <w:spacing w:line="240" w:lineRule="auto"/>
            </w:pPr>
            <w:r w:rsidRPr="00E657D0">
              <w:rPr>
                <w:rStyle w:val="Bodytext65pt"/>
                <w:rFonts w:eastAsia="Microsoft Sans Serif"/>
                <w:sz w:val="15"/>
                <w:szCs w:val="15"/>
              </w:rPr>
              <w:t>Not recommended because budget exceeds IBR coiling of (N2m)</w:t>
            </w: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rStyle w:val="Bodytext65pt"/>
                <w:rFonts w:ascii="Tahoma" w:eastAsia="Microsoft Sans Serif" w:hAnsi="Tahoma" w:cs="Tahoma"/>
                <w:sz w:val="16"/>
                <w:szCs w:val="16"/>
              </w:rPr>
            </w:pPr>
            <w:r w:rsidRPr="00E657D0">
              <w:rPr>
                <w:rStyle w:val="Bodytext65pt"/>
                <w:rFonts w:ascii="Tahoma" w:eastAsia="Microsoft Sans Serif" w:hAnsi="Tahoma" w:cs="Tahoma"/>
                <w:sz w:val="16"/>
                <w:szCs w:val="16"/>
              </w:rPr>
              <w:t>4.</w:t>
            </w:r>
          </w:p>
        </w:tc>
        <w:tc>
          <w:tcPr>
            <w:tcW w:w="2970" w:type="dxa"/>
          </w:tcPr>
          <w:p w:rsidR="00B04E93" w:rsidRPr="00E657D0" w:rsidRDefault="00B04E93" w:rsidP="00A06BB3">
            <w:pPr>
              <w:jc w:val="both"/>
              <w:rPr>
                <w:rFonts w:ascii="Tahoma" w:hAnsi="Tahoma" w:cs="Tahoma"/>
                <w:sz w:val="16"/>
                <w:szCs w:val="16"/>
              </w:rPr>
            </w:pPr>
            <w:r w:rsidRPr="00E657D0">
              <w:rPr>
                <w:rFonts w:ascii="Tahoma" w:hAnsi="Tahoma" w:cs="Tahoma"/>
                <w:bCs/>
                <w:sz w:val="16"/>
                <w:szCs w:val="16"/>
              </w:rPr>
              <w:t xml:space="preserve">Therapeutic Effect of </w:t>
            </w:r>
            <w:proofErr w:type="spellStart"/>
            <w:r w:rsidRPr="00E657D0">
              <w:rPr>
                <w:rFonts w:ascii="Tahoma" w:hAnsi="Tahoma" w:cs="Tahoma"/>
                <w:bCs/>
                <w:sz w:val="16"/>
                <w:szCs w:val="16"/>
              </w:rPr>
              <w:t>Prbiotics</w:t>
            </w:r>
            <w:proofErr w:type="spellEnd"/>
            <w:r w:rsidRPr="00E657D0">
              <w:rPr>
                <w:rFonts w:ascii="Tahoma" w:hAnsi="Tahoma" w:cs="Tahoma"/>
                <w:bCs/>
                <w:sz w:val="16"/>
                <w:szCs w:val="16"/>
              </w:rPr>
              <w:t xml:space="preserve"> on Selected Human Pathogenic Bacteria</w:t>
            </w:r>
          </w:p>
        </w:tc>
        <w:tc>
          <w:tcPr>
            <w:tcW w:w="1530" w:type="dxa"/>
          </w:tcPr>
          <w:p w:rsidR="00B04E93" w:rsidRPr="00E657D0" w:rsidRDefault="00B04E93" w:rsidP="00A06BB3">
            <w:pPr>
              <w:jc w:val="center"/>
              <w:rPr>
                <w:rFonts w:ascii="Tahoma" w:hAnsi="Tahoma" w:cs="Tahoma"/>
                <w:bCs/>
                <w:sz w:val="16"/>
                <w:szCs w:val="16"/>
              </w:rPr>
            </w:pPr>
          </w:p>
          <w:p w:rsidR="00B04E93" w:rsidRPr="00E657D0" w:rsidRDefault="00B04E93" w:rsidP="00A06BB3">
            <w:pPr>
              <w:jc w:val="center"/>
              <w:rPr>
                <w:rFonts w:ascii="Tahoma" w:hAnsi="Tahoma" w:cs="Tahoma"/>
                <w:sz w:val="16"/>
                <w:szCs w:val="16"/>
              </w:rPr>
            </w:pPr>
            <w:r w:rsidRPr="00E657D0">
              <w:rPr>
                <w:rFonts w:ascii="Tahoma" w:hAnsi="Tahoma" w:cs="Tahoma"/>
                <w:bCs/>
                <w:sz w:val="16"/>
                <w:szCs w:val="16"/>
              </w:rPr>
              <w:t>4</w:t>
            </w:r>
          </w:p>
        </w:tc>
        <w:tc>
          <w:tcPr>
            <w:tcW w:w="1080" w:type="dxa"/>
          </w:tcPr>
          <w:p w:rsidR="00B04E93" w:rsidRPr="00E657D0" w:rsidRDefault="00B04E93" w:rsidP="00A06BB3">
            <w:pPr>
              <w:ind w:left="-18"/>
              <w:jc w:val="center"/>
              <w:rPr>
                <w:rFonts w:ascii="Tahoma" w:hAnsi="Tahoma" w:cs="Tahoma"/>
                <w:sz w:val="16"/>
                <w:szCs w:val="16"/>
              </w:rPr>
            </w:pPr>
            <w:r w:rsidRPr="00E657D0">
              <w:rPr>
                <w:rFonts w:ascii="Tahoma" w:hAnsi="Tahoma" w:cs="Tahoma"/>
                <w:bCs/>
                <w:sz w:val="16"/>
                <w:szCs w:val="16"/>
              </w:rPr>
              <w:t>12-Months</w:t>
            </w:r>
          </w:p>
        </w:tc>
        <w:tc>
          <w:tcPr>
            <w:tcW w:w="2160" w:type="dxa"/>
          </w:tcPr>
          <w:p w:rsidR="00B04E93" w:rsidRPr="00E657D0" w:rsidRDefault="00B04E93" w:rsidP="00A06BB3">
            <w:pPr>
              <w:rPr>
                <w:rFonts w:ascii="Tahoma" w:hAnsi="Tahoma" w:cs="Tahoma"/>
                <w:sz w:val="16"/>
                <w:szCs w:val="16"/>
              </w:rPr>
            </w:pPr>
            <w:r w:rsidRPr="00E657D0">
              <w:rPr>
                <w:rFonts w:ascii="Tahoma" w:hAnsi="Tahoma" w:cs="Tahoma"/>
                <w:bCs/>
                <w:color w:val="000000"/>
                <w:sz w:val="16"/>
                <w:szCs w:val="16"/>
              </w:rPr>
              <w:t>Victor-</w:t>
            </w:r>
            <w:proofErr w:type="spellStart"/>
            <w:r w:rsidRPr="00E657D0">
              <w:rPr>
                <w:rFonts w:ascii="Tahoma" w:hAnsi="Tahoma" w:cs="Tahoma"/>
                <w:bCs/>
                <w:color w:val="000000"/>
                <w:sz w:val="16"/>
                <w:szCs w:val="16"/>
              </w:rPr>
              <w:t>Aduloju</w:t>
            </w:r>
            <w:proofErr w:type="spellEnd"/>
            <w:r w:rsidRPr="00E657D0">
              <w:rPr>
                <w:rFonts w:ascii="Tahoma" w:hAnsi="Tahoma" w:cs="Tahoma"/>
                <w:bCs/>
                <w:color w:val="000000"/>
                <w:sz w:val="16"/>
                <w:szCs w:val="16"/>
              </w:rPr>
              <w:t xml:space="preserve"> </w:t>
            </w:r>
            <w:proofErr w:type="spellStart"/>
            <w:r w:rsidRPr="00E657D0">
              <w:rPr>
                <w:rFonts w:ascii="Tahoma" w:hAnsi="Tahoma" w:cs="Tahoma"/>
                <w:bCs/>
                <w:color w:val="000000"/>
                <w:sz w:val="16"/>
                <w:szCs w:val="16"/>
              </w:rPr>
              <w:t>Adeyemisi</w:t>
            </w:r>
            <w:proofErr w:type="spellEnd"/>
          </w:p>
          <w:p w:rsidR="00B04E93" w:rsidRPr="00E657D0" w:rsidRDefault="00B04E93" w:rsidP="00A06BB3">
            <w:pPr>
              <w:rPr>
                <w:rStyle w:val="Bodytext65pt"/>
                <w:rFonts w:ascii="Tahoma" w:eastAsia="Microsoft Sans Serif" w:hAnsi="Tahoma" w:cs="Tahoma"/>
                <w:sz w:val="16"/>
                <w:szCs w:val="16"/>
              </w:rPr>
            </w:pPr>
            <w:r w:rsidRPr="00E657D0">
              <w:rPr>
                <w:rFonts w:ascii="Tahoma" w:hAnsi="Tahoma" w:cs="Tahoma"/>
                <w:bCs/>
                <w:color w:val="000000"/>
                <w:sz w:val="16"/>
                <w:szCs w:val="16"/>
              </w:rPr>
              <w:t>Tope</w:t>
            </w:r>
          </w:p>
        </w:tc>
        <w:tc>
          <w:tcPr>
            <w:tcW w:w="1620" w:type="dxa"/>
          </w:tcPr>
          <w:p w:rsidR="00B04E93" w:rsidRPr="00E657D0" w:rsidRDefault="00B04E93" w:rsidP="00A06BB3">
            <w:pPr>
              <w:pStyle w:val="Bodytext1"/>
              <w:shd w:val="clear" w:color="auto" w:fill="auto"/>
              <w:spacing w:line="240" w:lineRule="auto"/>
              <w:rPr>
                <w:rStyle w:val="Bodytext65pt"/>
                <w:rFonts w:ascii="Tahoma" w:eastAsia="Microsoft Sans Serif" w:hAnsi="Tahoma" w:cs="Tahoma"/>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rStyle w:val="Bodytext65pt"/>
                <w:rFonts w:eastAsia="Microsoft Sans Serif"/>
                <w:sz w:val="16"/>
                <w:szCs w:val="16"/>
              </w:rPr>
            </w:pPr>
            <w:r w:rsidRPr="00E657D0">
              <w:rPr>
                <w:rStyle w:val="Bodytext65pt"/>
                <w:rFonts w:eastAsia="Microsoft Sans Serif"/>
                <w:sz w:val="16"/>
                <w:szCs w:val="16"/>
              </w:rPr>
              <w:t>5.</w:t>
            </w:r>
          </w:p>
        </w:tc>
        <w:tc>
          <w:tcPr>
            <w:tcW w:w="2970" w:type="dxa"/>
          </w:tcPr>
          <w:p w:rsidR="00B04E93" w:rsidRPr="00E657D0" w:rsidRDefault="00B04E93" w:rsidP="00A06BB3">
            <w:pPr>
              <w:pStyle w:val="Bodytext1"/>
              <w:shd w:val="clear" w:color="auto" w:fill="auto"/>
              <w:spacing w:line="240" w:lineRule="auto"/>
              <w:jc w:val="both"/>
              <w:rPr>
                <w:sz w:val="16"/>
                <w:szCs w:val="16"/>
              </w:rPr>
            </w:pPr>
            <w:proofErr w:type="spellStart"/>
            <w:r w:rsidRPr="00E657D0">
              <w:rPr>
                <w:rStyle w:val="Bodytext7pt"/>
                <w:rFonts w:eastAsia="Microsoft Sans Serif"/>
                <w:sz w:val="16"/>
                <w:szCs w:val="16"/>
              </w:rPr>
              <w:t>Antioxodamt</w:t>
            </w:r>
            <w:proofErr w:type="spellEnd"/>
            <w:r w:rsidRPr="00E657D0">
              <w:rPr>
                <w:rStyle w:val="Bodytext7pt"/>
                <w:rFonts w:eastAsia="Microsoft Sans Serif"/>
                <w:sz w:val="16"/>
                <w:szCs w:val="16"/>
              </w:rPr>
              <w:t xml:space="preserve"> and Lipid </w:t>
            </w:r>
            <w:proofErr w:type="spellStart"/>
            <w:r w:rsidRPr="00E657D0">
              <w:rPr>
                <w:rStyle w:val="Bodytext7pt"/>
                <w:rFonts w:eastAsia="Microsoft Sans Serif"/>
                <w:sz w:val="16"/>
                <w:szCs w:val="16"/>
              </w:rPr>
              <w:t>Peroxidation</w:t>
            </w:r>
            <w:proofErr w:type="spellEnd"/>
            <w:r w:rsidRPr="00E657D0">
              <w:rPr>
                <w:rStyle w:val="Bodytext7pt"/>
                <w:rFonts w:eastAsia="Microsoft Sans Serif"/>
                <w:sz w:val="16"/>
                <w:szCs w:val="16"/>
              </w:rPr>
              <w:t xml:space="preserve"> as Index of Tuberculosis Diagnosis and Management</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jc w:val="both"/>
              <w:rPr>
                <w:sz w:val="16"/>
                <w:szCs w:val="16"/>
              </w:rPr>
            </w:pPr>
            <w:proofErr w:type="spellStart"/>
            <w:r w:rsidRPr="00E657D0">
              <w:rPr>
                <w:rStyle w:val="Bodytext7pt"/>
                <w:rFonts w:eastAsia="Microsoft Sans Serif"/>
                <w:sz w:val="16"/>
                <w:szCs w:val="16"/>
              </w:rPr>
              <w:t>Ihim</w:t>
            </w:r>
            <w:proofErr w:type="spellEnd"/>
            <w:r w:rsidRPr="00E657D0">
              <w:rPr>
                <w:rStyle w:val="Bodytext7pt"/>
                <w:rFonts w:eastAsia="Microsoft Sans Serif"/>
                <w:sz w:val="16"/>
                <w:szCs w:val="16"/>
              </w:rPr>
              <w:t xml:space="preserve"> Augustine</w:t>
            </w:r>
          </w:p>
        </w:tc>
        <w:tc>
          <w:tcPr>
            <w:tcW w:w="1620" w:type="dxa"/>
          </w:tcPr>
          <w:p w:rsidR="00B04E93" w:rsidRPr="00E657D0" w:rsidRDefault="00B04E93" w:rsidP="00A06BB3">
            <w:pPr>
              <w:pStyle w:val="Bodytext1"/>
              <w:shd w:val="clear" w:color="auto" w:fill="auto"/>
              <w:spacing w:line="240" w:lineRule="auto"/>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6.</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Challenges Facing Student- Teachers During Teaching Practice Exercise in Nnamdi Azikiwe University, Awka</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2</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6-Months</w:t>
            </w:r>
          </w:p>
        </w:tc>
        <w:tc>
          <w:tcPr>
            <w:tcW w:w="2160" w:type="dxa"/>
          </w:tcPr>
          <w:p w:rsidR="00B04E93" w:rsidRPr="00E657D0" w:rsidRDefault="00B04E93" w:rsidP="00A06BB3">
            <w:pPr>
              <w:pStyle w:val="Bodytext1"/>
              <w:shd w:val="clear" w:color="auto" w:fill="auto"/>
              <w:spacing w:line="240" w:lineRule="auto"/>
              <w:ind w:left="20"/>
              <w:rPr>
                <w:sz w:val="16"/>
                <w:szCs w:val="16"/>
              </w:rPr>
            </w:pPr>
            <w:r w:rsidRPr="00E657D0">
              <w:rPr>
                <w:rStyle w:val="Bodytext7pt"/>
                <w:rFonts w:eastAsia="Microsoft Sans Serif"/>
                <w:sz w:val="16"/>
                <w:szCs w:val="16"/>
              </w:rPr>
              <w:t xml:space="preserve">Eze </w:t>
            </w:r>
            <w:proofErr w:type="spellStart"/>
            <w:r w:rsidRPr="00E657D0">
              <w:rPr>
                <w:rStyle w:val="Bodytext7pt"/>
                <w:rFonts w:eastAsia="Microsoft Sans Serif"/>
                <w:sz w:val="16"/>
                <w:szCs w:val="16"/>
              </w:rPr>
              <w:t>Nweke</w:t>
            </w:r>
            <w:proofErr w:type="spellEnd"/>
            <w:r w:rsidRPr="00E657D0">
              <w:rPr>
                <w:rStyle w:val="Bodytext7pt"/>
                <w:rFonts w:eastAsia="Microsoft Sans Serif"/>
                <w:sz w:val="16"/>
                <w:szCs w:val="16"/>
              </w:rPr>
              <w:t xml:space="preserve"> Anthony</w:t>
            </w:r>
          </w:p>
        </w:tc>
        <w:tc>
          <w:tcPr>
            <w:tcW w:w="162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Not recommended because budget too vague</w:t>
            </w: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7.</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 xml:space="preserve">Enhanced </w:t>
            </w:r>
            <w:proofErr w:type="spellStart"/>
            <w:r w:rsidRPr="00E657D0">
              <w:rPr>
                <w:rStyle w:val="Bodytext7pt"/>
                <w:rFonts w:eastAsia="Microsoft Sans Serif"/>
                <w:sz w:val="16"/>
                <w:szCs w:val="16"/>
              </w:rPr>
              <w:t>Bioremediatiou</w:t>
            </w:r>
            <w:proofErr w:type="spellEnd"/>
            <w:r w:rsidRPr="00E657D0">
              <w:rPr>
                <w:rStyle w:val="Bodytext7pt"/>
                <w:rFonts w:eastAsia="Microsoft Sans Serif"/>
                <w:sz w:val="16"/>
                <w:szCs w:val="16"/>
              </w:rPr>
              <w:t xml:space="preserve"> of Pesticides Herbicides, Petroleum (Hydrocarbon) Contaminated Soil with Bio Stimulation Agents through Experimental Design</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10-Months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Ezenwelu</w:t>
            </w:r>
            <w:proofErr w:type="spellEnd"/>
            <w:r w:rsidRPr="00E657D0">
              <w:rPr>
                <w:rStyle w:val="Bodytext7pt"/>
                <w:rFonts w:eastAsia="Microsoft Sans Serif"/>
                <w:sz w:val="16"/>
                <w:szCs w:val="16"/>
              </w:rPr>
              <w:t xml:space="preserve"> </w:t>
            </w:r>
            <w:proofErr w:type="spellStart"/>
            <w:r w:rsidRPr="00E657D0">
              <w:rPr>
                <w:rStyle w:val="Bodytext7pt"/>
                <w:rFonts w:eastAsia="Microsoft Sans Serif"/>
                <w:sz w:val="16"/>
                <w:szCs w:val="16"/>
              </w:rPr>
              <w:t>Chijioke</w:t>
            </w:r>
            <w:proofErr w:type="spellEnd"/>
          </w:p>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Obinna</w:t>
            </w:r>
            <w:proofErr w:type="spellEnd"/>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8.</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 xml:space="preserve">Association of Human </w:t>
            </w:r>
            <w:proofErr w:type="spellStart"/>
            <w:r w:rsidRPr="00E657D0">
              <w:rPr>
                <w:rStyle w:val="Bodytext7pt"/>
                <w:rFonts w:eastAsia="Microsoft Sans Serif"/>
                <w:sz w:val="16"/>
                <w:szCs w:val="16"/>
              </w:rPr>
              <w:t>Leucyte</w:t>
            </w:r>
            <w:proofErr w:type="spellEnd"/>
            <w:r w:rsidRPr="00E657D0">
              <w:rPr>
                <w:rStyle w:val="Bodytext7pt"/>
                <w:rFonts w:eastAsia="Microsoft Sans Serif"/>
                <w:sz w:val="16"/>
                <w:szCs w:val="16"/>
              </w:rPr>
              <w:t xml:space="preserve"> Levels with Severity of Malaria among Pregnant Women in Nnewi, Nigeria.</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3</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6-Months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Ifeany</w:t>
            </w:r>
            <w:r>
              <w:rPr>
                <w:rStyle w:val="Bodytext7pt"/>
                <w:rFonts w:eastAsia="Microsoft Sans Serif"/>
                <w:sz w:val="16"/>
                <w:szCs w:val="16"/>
              </w:rPr>
              <w:t>i</w:t>
            </w:r>
            <w:r w:rsidRPr="00E657D0">
              <w:rPr>
                <w:rStyle w:val="Bodytext7pt"/>
                <w:rFonts w:eastAsia="Microsoft Sans Serif"/>
                <w:sz w:val="16"/>
                <w:szCs w:val="16"/>
              </w:rPr>
              <w:t>chukwu</w:t>
            </w:r>
            <w:proofErr w:type="spellEnd"/>
            <w:r w:rsidRPr="00E657D0">
              <w:rPr>
                <w:rStyle w:val="Bodytext7pt"/>
                <w:rFonts w:eastAsia="Microsoft Sans Serif"/>
                <w:sz w:val="16"/>
                <w:szCs w:val="16"/>
              </w:rPr>
              <w:t xml:space="preserve"> Martin O.</w:t>
            </w:r>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9.</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Design and Production of a White Board Cleaner</w:t>
            </w:r>
          </w:p>
        </w:tc>
        <w:tc>
          <w:tcPr>
            <w:tcW w:w="1530"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Azaka</w:t>
            </w:r>
            <w:proofErr w:type="spellEnd"/>
            <w:r w:rsidRPr="00E657D0">
              <w:rPr>
                <w:rStyle w:val="Bodytext7pt"/>
                <w:rFonts w:eastAsia="Microsoft Sans Serif"/>
                <w:sz w:val="16"/>
                <w:szCs w:val="16"/>
              </w:rPr>
              <w:t xml:space="preserve"> </w:t>
            </w:r>
            <w:proofErr w:type="spellStart"/>
            <w:r w:rsidRPr="00E657D0">
              <w:rPr>
                <w:rStyle w:val="Bodytext7pt"/>
                <w:rFonts w:eastAsia="Microsoft Sans Serif"/>
                <w:sz w:val="16"/>
                <w:szCs w:val="16"/>
              </w:rPr>
              <w:t>Onyemazuwa</w:t>
            </w:r>
            <w:proofErr w:type="spellEnd"/>
          </w:p>
          <w:p w:rsidR="00B04E93" w:rsidRPr="00E657D0" w:rsidRDefault="00B04E93" w:rsidP="00A06BB3">
            <w:pPr>
              <w:pStyle w:val="Bodytext1"/>
              <w:shd w:val="clear" w:color="auto" w:fill="auto"/>
              <w:spacing w:line="240" w:lineRule="auto"/>
              <w:ind w:left="20"/>
              <w:rPr>
                <w:sz w:val="16"/>
                <w:szCs w:val="16"/>
              </w:rPr>
            </w:pPr>
            <w:r w:rsidRPr="00E657D0">
              <w:rPr>
                <w:rStyle w:val="Bodytext7pt"/>
                <w:rFonts w:eastAsia="Microsoft Sans Serif"/>
                <w:sz w:val="16"/>
                <w:szCs w:val="16"/>
              </w:rPr>
              <w:t>Andrew</w:t>
            </w:r>
          </w:p>
        </w:tc>
        <w:tc>
          <w:tcPr>
            <w:tcW w:w="162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Not recommended because topic not</w:t>
            </w:r>
          </w:p>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Researchable</w:t>
            </w: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10.</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Design, Production and Strength Improvement of Fish Feed Processing Machine</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Okolie</w:t>
            </w:r>
            <w:proofErr w:type="spellEnd"/>
            <w:r w:rsidRPr="00E657D0">
              <w:rPr>
                <w:rStyle w:val="Bodytext7pt"/>
                <w:rFonts w:eastAsia="Microsoft Sans Serif"/>
                <w:sz w:val="16"/>
                <w:szCs w:val="16"/>
              </w:rPr>
              <w:t xml:space="preserve"> </w:t>
            </w:r>
            <w:r w:rsidRPr="00E657D0">
              <w:rPr>
                <w:rStyle w:val="Bodytext7pt"/>
                <w:rFonts w:eastAsia="Microsoft Sans Serif"/>
                <w:caps/>
                <w:sz w:val="16"/>
                <w:szCs w:val="16"/>
              </w:rPr>
              <w:t>p</w:t>
            </w:r>
            <w:r w:rsidRPr="00E657D0">
              <w:rPr>
                <w:rStyle w:val="Bodytext7pt"/>
                <w:rFonts w:eastAsia="Microsoft Sans Serif"/>
                <w:sz w:val="16"/>
                <w:szCs w:val="16"/>
              </w:rPr>
              <w:t xml:space="preserve">aul </w:t>
            </w:r>
            <w:proofErr w:type="spellStart"/>
            <w:r w:rsidRPr="00E657D0">
              <w:rPr>
                <w:rStyle w:val="Bodytext7pt"/>
                <w:rFonts w:eastAsia="Microsoft Sans Serif"/>
                <w:sz w:val="16"/>
                <w:szCs w:val="16"/>
              </w:rPr>
              <w:t>Chukwulozie</w:t>
            </w:r>
            <w:proofErr w:type="spellEnd"/>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11.</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 xml:space="preserve">Design and Construction of a Laboratory Scale Lantern for </w:t>
            </w:r>
            <w:proofErr w:type="spellStart"/>
            <w:r w:rsidRPr="00E657D0">
              <w:rPr>
                <w:rStyle w:val="Bodytext7pt"/>
                <w:rFonts w:eastAsia="Microsoft Sans Serif"/>
                <w:sz w:val="16"/>
                <w:szCs w:val="16"/>
              </w:rPr>
              <w:t>Biofuel</w:t>
            </w:r>
            <w:proofErr w:type="spellEnd"/>
            <w:r w:rsidRPr="00E657D0">
              <w:rPr>
                <w:rStyle w:val="Bodytext7pt"/>
                <w:rFonts w:eastAsia="Microsoft Sans Serif"/>
                <w:sz w:val="16"/>
                <w:szCs w:val="16"/>
              </w:rPr>
              <w:t>-combustion/flame Structure Analysis</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2</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Nwadike</w:t>
            </w:r>
            <w:proofErr w:type="spellEnd"/>
            <w:r w:rsidRPr="00E657D0">
              <w:rPr>
                <w:rStyle w:val="Bodytext7pt"/>
                <w:rFonts w:eastAsia="Microsoft Sans Serif"/>
                <w:sz w:val="16"/>
                <w:szCs w:val="16"/>
              </w:rPr>
              <w:t xml:space="preserve"> Emmanuel</w:t>
            </w:r>
          </w:p>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Chinagoro</w:t>
            </w:r>
            <w:r>
              <w:rPr>
                <w:rStyle w:val="Bodytext7pt"/>
                <w:rFonts w:eastAsia="Microsoft Sans Serif"/>
                <w:sz w:val="16"/>
                <w:szCs w:val="16"/>
              </w:rPr>
              <w:t>m</w:t>
            </w:r>
            <w:proofErr w:type="spellEnd"/>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12.</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Production of Electrical Power from Speed breakers</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Dara</w:t>
            </w:r>
            <w:proofErr w:type="spellEnd"/>
            <w:r w:rsidRPr="00E657D0">
              <w:rPr>
                <w:rStyle w:val="Bodytext7pt"/>
                <w:rFonts w:eastAsia="Microsoft Sans Serif"/>
                <w:sz w:val="16"/>
                <w:szCs w:val="16"/>
              </w:rPr>
              <w:t xml:space="preserve"> Jude </w:t>
            </w:r>
            <w:proofErr w:type="spellStart"/>
            <w:r w:rsidRPr="00E657D0">
              <w:rPr>
                <w:rStyle w:val="Bodytext7pt"/>
                <w:rFonts w:eastAsia="Microsoft Sans Serif"/>
                <w:sz w:val="16"/>
                <w:szCs w:val="16"/>
              </w:rPr>
              <w:t>Ezechi</w:t>
            </w:r>
            <w:proofErr w:type="spellEnd"/>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13.</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Analysis and Production of Bio-Oil from Mahogany (</w:t>
            </w:r>
            <w:proofErr w:type="spellStart"/>
            <w:r w:rsidRPr="00E657D0">
              <w:rPr>
                <w:rStyle w:val="Bodytext7pt"/>
                <w:rFonts w:eastAsia="Microsoft Sans Serif"/>
                <w:sz w:val="16"/>
                <w:szCs w:val="16"/>
              </w:rPr>
              <w:t>Swietenia</w:t>
            </w:r>
            <w:proofErr w:type="spellEnd"/>
            <w:r w:rsidRPr="00E657D0">
              <w:rPr>
                <w:rStyle w:val="Bodytext7pt"/>
                <w:rFonts w:eastAsia="Microsoft Sans Serif"/>
                <w:sz w:val="16"/>
                <w:szCs w:val="16"/>
              </w:rPr>
              <w:t xml:space="preserve"> </w:t>
            </w:r>
            <w:proofErr w:type="spellStart"/>
            <w:r w:rsidRPr="00E657D0">
              <w:rPr>
                <w:rStyle w:val="Bodytext7pt"/>
                <w:rFonts w:eastAsia="Microsoft Sans Serif"/>
                <w:sz w:val="16"/>
                <w:szCs w:val="16"/>
              </w:rPr>
              <w:t>maerophylla</w:t>
            </w:r>
            <w:proofErr w:type="spellEnd"/>
            <w:r w:rsidRPr="00E657D0">
              <w:rPr>
                <w:rStyle w:val="Bodytext7pt"/>
                <w:rFonts w:eastAsia="Microsoft Sans Serif"/>
                <w:sz w:val="16"/>
                <w:szCs w:val="16"/>
              </w:rPr>
              <w:t>) Wood for Internal Combustion Engines.</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Chukwuneke</w:t>
            </w:r>
            <w:proofErr w:type="spellEnd"/>
            <w:r w:rsidRPr="00E657D0">
              <w:rPr>
                <w:rStyle w:val="Bodytext7pt"/>
                <w:rFonts w:eastAsia="Microsoft Sans Serif"/>
                <w:sz w:val="16"/>
                <w:szCs w:val="16"/>
              </w:rPr>
              <w:t xml:space="preserve"> Jeremiah L.</w:t>
            </w:r>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14.</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 xml:space="preserve">Development of self-polishing Anti-fouling Coatings System for Protection against Marine Growth and </w:t>
            </w:r>
            <w:proofErr w:type="spellStart"/>
            <w:r w:rsidRPr="00E657D0">
              <w:rPr>
                <w:rStyle w:val="Bodytext7pt"/>
                <w:rFonts w:eastAsia="Microsoft Sans Serif"/>
                <w:sz w:val="16"/>
                <w:szCs w:val="16"/>
              </w:rPr>
              <w:t>Ships</w:t>
            </w:r>
            <w:proofErr w:type="spellEnd"/>
            <w:r w:rsidRPr="00E657D0">
              <w:rPr>
                <w:rStyle w:val="Bodytext7pt"/>
                <w:rFonts w:eastAsia="Microsoft Sans Serif"/>
                <w:sz w:val="16"/>
                <w:szCs w:val="16"/>
              </w:rPr>
              <w:t xml:space="preserve"> Hull</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4</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Chukwujike</w:t>
            </w:r>
            <w:proofErr w:type="spellEnd"/>
            <w:r w:rsidRPr="00E657D0">
              <w:rPr>
                <w:rStyle w:val="Bodytext7pt"/>
                <w:rFonts w:eastAsia="Microsoft Sans Serif"/>
                <w:sz w:val="16"/>
                <w:szCs w:val="16"/>
              </w:rPr>
              <w:t xml:space="preserve"> </w:t>
            </w:r>
            <w:proofErr w:type="spellStart"/>
            <w:r w:rsidRPr="00E657D0">
              <w:rPr>
                <w:rStyle w:val="Bodytext7pt"/>
                <w:rFonts w:eastAsia="Microsoft Sans Serif"/>
                <w:sz w:val="16"/>
                <w:szCs w:val="16"/>
              </w:rPr>
              <w:t>lheoma</w:t>
            </w:r>
            <w:proofErr w:type="spellEnd"/>
            <w:r w:rsidRPr="00E657D0">
              <w:rPr>
                <w:rStyle w:val="Bodytext7pt"/>
                <w:rFonts w:eastAsia="Microsoft Sans Serif"/>
                <w:sz w:val="16"/>
                <w:szCs w:val="16"/>
              </w:rPr>
              <w:t xml:space="preserve"> O.</w:t>
            </w:r>
          </w:p>
        </w:tc>
        <w:tc>
          <w:tcPr>
            <w:tcW w:w="1620" w:type="dxa"/>
          </w:tcPr>
          <w:p w:rsidR="00B04E93" w:rsidRPr="00E657D0" w:rsidRDefault="00B04E93" w:rsidP="00A06BB3">
            <w:pPr>
              <w:rPr>
                <w:sz w:val="16"/>
                <w:szCs w:val="16"/>
              </w:rPr>
            </w:pPr>
          </w:p>
        </w:tc>
      </w:tr>
      <w:tr w:rsidR="00B04E93" w:rsidRPr="00E657D0" w:rsidTr="00A06BB3">
        <w:tc>
          <w:tcPr>
            <w:tcW w:w="468" w:type="dxa"/>
          </w:tcPr>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15.</w:t>
            </w:r>
          </w:p>
        </w:tc>
        <w:tc>
          <w:tcPr>
            <w:tcW w:w="2970" w:type="dxa"/>
          </w:tcPr>
          <w:p w:rsidR="00B04E93" w:rsidRPr="00E657D0" w:rsidRDefault="00B04E93" w:rsidP="00A06BB3">
            <w:pPr>
              <w:pStyle w:val="Bodytext1"/>
              <w:shd w:val="clear" w:color="auto" w:fill="auto"/>
              <w:spacing w:line="240" w:lineRule="auto"/>
              <w:jc w:val="both"/>
              <w:rPr>
                <w:sz w:val="16"/>
                <w:szCs w:val="16"/>
              </w:rPr>
            </w:pPr>
            <w:r w:rsidRPr="00E657D0">
              <w:rPr>
                <w:rStyle w:val="Bodytext7pt"/>
                <w:rFonts w:eastAsia="Microsoft Sans Serif"/>
                <w:sz w:val="16"/>
                <w:szCs w:val="16"/>
              </w:rPr>
              <w:t>Nutrient Release Kinetics of urea Encapsulated with PVOH-Starch Bio-Composite</w:t>
            </w:r>
          </w:p>
        </w:tc>
        <w:tc>
          <w:tcPr>
            <w:tcW w:w="1530" w:type="dxa"/>
          </w:tcPr>
          <w:p w:rsidR="00B04E93" w:rsidRPr="00E657D0" w:rsidRDefault="00B04E93" w:rsidP="00A06BB3">
            <w:pPr>
              <w:pStyle w:val="Bodytext1"/>
              <w:shd w:val="clear" w:color="auto" w:fill="auto"/>
              <w:spacing w:line="240" w:lineRule="auto"/>
              <w:jc w:val="center"/>
              <w:rPr>
                <w:rStyle w:val="Bodytext7pt"/>
                <w:rFonts w:eastAsia="Microsoft Sans Serif"/>
                <w:sz w:val="16"/>
                <w:szCs w:val="16"/>
              </w:rPr>
            </w:pPr>
          </w:p>
          <w:p w:rsidR="00B04E93" w:rsidRPr="00E657D0" w:rsidRDefault="00B04E93" w:rsidP="00A06BB3">
            <w:pPr>
              <w:pStyle w:val="Bodytext1"/>
              <w:shd w:val="clear" w:color="auto" w:fill="auto"/>
              <w:spacing w:line="240" w:lineRule="auto"/>
              <w:jc w:val="center"/>
              <w:rPr>
                <w:sz w:val="16"/>
                <w:szCs w:val="16"/>
              </w:rPr>
            </w:pPr>
            <w:r w:rsidRPr="00E657D0">
              <w:rPr>
                <w:rStyle w:val="Bodytext7pt"/>
                <w:rFonts w:eastAsia="Microsoft Sans Serif"/>
                <w:sz w:val="16"/>
                <w:szCs w:val="16"/>
              </w:rPr>
              <w:t>2</w:t>
            </w:r>
          </w:p>
        </w:tc>
        <w:tc>
          <w:tcPr>
            <w:tcW w:w="1080" w:type="dxa"/>
          </w:tcPr>
          <w:p w:rsidR="00B04E93" w:rsidRPr="00E657D0" w:rsidRDefault="00B04E93" w:rsidP="00A06BB3">
            <w:pPr>
              <w:pStyle w:val="Bodytext1"/>
              <w:shd w:val="clear" w:color="auto" w:fill="auto"/>
              <w:spacing w:line="240" w:lineRule="auto"/>
              <w:ind w:left="-18"/>
              <w:jc w:val="center"/>
              <w:rPr>
                <w:sz w:val="16"/>
                <w:szCs w:val="16"/>
              </w:rPr>
            </w:pPr>
            <w:r w:rsidRPr="00E657D0">
              <w:rPr>
                <w:rStyle w:val="Bodytext7pt"/>
                <w:rFonts w:eastAsia="Microsoft Sans Serif"/>
                <w:sz w:val="16"/>
                <w:szCs w:val="16"/>
              </w:rPr>
              <w:t>12-Months</w:t>
            </w:r>
          </w:p>
        </w:tc>
        <w:tc>
          <w:tcPr>
            <w:tcW w:w="2160" w:type="dxa"/>
          </w:tcPr>
          <w:p w:rsidR="00B04E93" w:rsidRPr="00E657D0" w:rsidRDefault="00B04E93" w:rsidP="00A06BB3">
            <w:pPr>
              <w:pStyle w:val="Bodytext1"/>
              <w:shd w:val="clear" w:color="auto" w:fill="auto"/>
              <w:spacing w:line="240" w:lineRule="auto"/>
              <w:ind w:left="20"/>
              <w:rPr>
                <w:sz w:val="16"/>
                <w:szCs w:val="16"/>
              </w:rPr>
            </w:pPr>
            <w:proofErr w:type="spellStart"/>
            <w:r w:rsidRPr="00E657D0">
              <w:rPr>
                <w:rStyle w:val="Bodytext7pt"/>
                <w:rFonts w:eastAsia="Microsoft Sans Serif"/>
                <w:sz w:val="16"/>
                <w:szCs w:val="16"/>
              </w:rPr>
              <w:t>Onukwuli</w:t>
            </w:r>
            <w:proofErr w:type="spellEnd"/>
            <w:r w:rsidRPr="00E657D0">
              <w:rPr>
                <w:rStyle w:val="Bodytext7pt"/>
                <w:rFonts w:eastAsia="Microsoft Sans Serif"/>
                <w:sz w:val="16"/>
                <w:szCs w:val="16"/>
              </w:rPr>
              <w:t xml:space="preserve"> Okechukwu</w:t>
            </w:r>
          </w:p>
          <w:p w:rsidR="00B04E93" w:rsidRPr="00E657D0" w:rsidRDefault="00B04E93" w:rsidP="00A06BB3">
            <w:pPr>
              <w:pStyle w:val="Bodytext1"/>
              <w:shd w:val="clear" w:color="auto" w:fill="auto"/>
              <w:spacing w:line="240" w:lineRule="auto"/>
              <w:ind w:left="20"/>
              <w:rPr>
                <w:sz w:val="16"/>
                <w:szCs w:val="16"/>
              </w:rPr>
            </w:pPr>
            <w:r w:rsidRPr="00E657D0">
              <w:rPr>
                <w:rStyle w:val="Bodytext7pt"/>
                <w:rFonts w:eastAsia="Microsoft Sans Serif"/>
                <w:sz w:val="16"/>
                <w:szCs w:val="16"/>
              </w:rPr>
              <w:t>Dominic</w:t>
            </w:r>
          </w:p>
        </w:tc>
        <w:tc>
          <w:tcPr>
            <w:tcW w:w="1620" w:type="dxa"/>
          </w:tcPr>
          <w:p w:rsidR="00B04E93" w:rsidRPr="00E657D0" w:rsidRDefault="00B04E93" w:rsidP="00A06BB3">
            <w:pPr>
              <w:rPr>
                <w:sz w:val="16"/>
                <w:szCs w:val="16"/>
              </w:rPr>
            </w:pPr>
          </w:p>
        </w:tc>
      </w:tr>
    </w:tbl>
    <w:p w:rsidR="00B04E93" w:rsidRPr="004E5C01" w:rsidRDefault="00B04E93" w:rsidP="00090515">
      <w:pPr>
        <w:jc w:val="both"/>
        <w:rPr>
          <w:rFonts w:ascii="Tahoma" w:hAnsi="Tahoma" w:cs="Tahoma"/>
          <w:b/>
          <w:sz w:val="8"/>
          <w:szCs w:val="8"/>
        </w:rPr>
      </w:pPr>
    </w:p>
    <w:p w:rsidR="00090515" w:rsidRPr="00B030CC" w:rsidRDefault="00B54970" w:rsidP="00090515">
      <w:pPr>
        <w:jc w:val="both"/>
        <w:rPr>
          <w:rFonts w:ascii="Tahoma" w:hAnsi="Tahoma" w:cs="Tahoma"/>
          <w:sz w:val="15"/>
          <w:szCs w:val="15"/>
        </w:rPr>
      </w:pPr>
      <w:r w:rsidRPr="00B54970">
        <w:rPr>
          <w:rFonts w:ascii="Tahoma" w:hAnsi="Tahoma" w:cs="Tahoma"/>
          <w:b/>
          <w:sz w:val="20"/>
          <w:szCs w:val="20"/>
        </w:rPr>
        <w:pict>
          <v:shape id="_x0000_i1039" type="#_x0000_t136" style="width:497.45pt;height:8.9pt" fillcolor="black">
            <v:shadow opacity="52429f"/>
            <v:textpath style="font-family:&quot;Arial Black&quot;;font-style:italic;v-text-kern:t" trim="t" fitpath="t" string="APPLICATION FOR ADMISSION INTO POSTGRADUATE COURSES FOR THE 2017/2018 ACADEMIC YEAR"/>
          </v:shape>
        </w:pict>
      </w:r>
      <w:r w:rsidR="00090515" w:rsidRPr="00B030CC">
        <w:rPr>
          <w:rFonts w:ascii="Tahoma" w:hAnsi="Tahoma" w:cs="Tahoma"/>
          <w:sz w:val="15"/>
          <w:szCs w:val="15"/>
        </w:rPr>
        <w:t>Applications are invited from suitably qualified candidates for full-time or part-time admissions into the postgraduate programmes of Nnamdi Azikiwe University for the 2017/2018 academic year.</w:t>
      </w:r>
    </w:p>
    <w:p w:rsidR="00090515" w:rsidRPr="00B030CC" w:rsidRDefault="00090515" w:rsidP="00090515">
      <w:pPr>
        <w:numPr>
          <w:ilvl w:val="0"/>
          <w:numId w:val="4"/>
        </w:numPr>
        <w:jc w:val="both"/>
        <w:rPr>
          <w:rFonts w:ascii="Tahoma" w:hAnsi="Tahoma" w:cs="Tahoma"/>
          <w:b/>
          <w:sz w:val="15"/>
          <w:szCs w:val="15"/>
        </w:rPr>
      </w:pPr>
      <w:r w:rsidRPr="00B030CC">
        <w:rPr>
          <w:rFonts w:ascii="Tahoma" w:hAnsi="Tahoma" w:cs="Tahoma"/>
          <w:b/>
          <w:sz w:val="15"/>
          <w:szCs w:val="15"/>
        </w:rPr>
        <w:t>POSTGRADUATE DEGREE AND DIPLOMA COURSES AVAILABLE.</w:t>
      </w:r>
    </w:p>
    <w:p w:rsidR="00090515" w:rsidRPr="00B030CC" w:rsidRDefault="00090515" w:rsidP="00090515">
      <w:pPr>
        <w:jc w:val="both"/>
        <w:rPr>
          <w:rFonts w:ascii="Tahoma" w:hAnsi="Tahoma" w:cs="Tahoma"/>
          <w:sz w:val="15"/>
          <w:szCs w:val="15"/>
        </w:rPr>
      </w:pPr>
      <w:r w:rsidRPr="00B030CC">
        <w:rPr>
          <w:rFonts w:ascii="Tahoma" w:hAnsi="Tahoma" w:cs="Tahoma"/>
          <w:sz w:val="15"/>
          <w:szCs w:val="15"/>
        </w:rPr>
        <w:t>Doctorate and Masters’ Degree and Postgraduate Diploma Programmes are available in the areas listed below</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210"/>
        <w:gridCol w:w="1890"/>
      </w:tblGrid>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FACULTY</w:t>
            </w:r>
          </w:p>
        </w:tc>
        <w:tc>
          <w:tcPr>
            <w:tcW w:w="6210"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DEPARTMENTS</w:t>
            </w:r>
          </w:p>
        </w:tc>
        <w:tc>
          <w:tcPr>
            <w:tcW w:w="1890" w:type="dxa"/>
          </w:tcPr>
          <w:p w:rsidR="00090515" w:rsidRPr="00A42B54" w:rsidRDefault="00090515" w:rsidP="00F0397B">
            <w:pPr>
              <w:jc w:val="both"/>
              <w:rPr>
                <w:rFonts w:ascii="Tahoma" w:hAnsi="Tahoma" w:cs="Tahoma"/>
                <w:b/>
                <w:sz w:val="14"/>
                <w:szCs w:val="14"/>
              </w:rPr>
            </w:pPr>
          </w:p>
        </w:tc>
      </w:tr>
      <w:tr w:rsidR="00090515" w:rsidRPr="00A42B54" w:rsidTr="00A42B54">
        <w:trPr>
          <w:trHeight w:val="494"/>
        </w:trPr>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Agriculture</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Agric Economics &amp; Extension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Animal Science &amp; Production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Food Science &amp; Technology</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M.Sc</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M.Sc</w:t>
            </w:r>
            <w:proofErr w:type="spellEnd"/>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M.Sc</w:t>
            </w:r>
            <w:proofErr w:type="spellEnd"/>
          </w:p>
        </w:tc>
      </w:tr>
      <w:tr w:rsidR="00090515" w:rsidRPr="00A42B54" w:rsidTr="00A42B54">
        <w:trPr>
          <w:trHeight w:val="1511"/>
        </w:trPr>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 xml:space="preserve">Arts </w:t>
            </w:r>
          </w:p>
        </w:tc>
        <w:tc>
          <w:tcPr>
            <w:tcW w:w="6210" w:type="dxa"/>
          </w:tcPr>
          <w:p w:rsidR="00090515" w:rsidRPr="00A42B54" w:rsidRDefault="00090515" w:rsidP="00F0397B">
            <w:pPr>
              <w:rPr>
                <w:rFonts w:ascii="Tahoma" w:hAnsi="Tahoma" w:cs="Tahoma"/>
                <w:sz w:val="14"/>
                <w:szCs w:val="14"/>
              </w:rPr>
            </w:pPr>
            <w:r w:rsidRPr="00A42B54">
              <w:rPr>
                <w:rFonts w:ascii="Tahoma" w:hAnsi="Tahoma" w:cs="Tahoma"/>
                <w:sz w:val="14"/>
                <w:szCs w:val="14"/>
              </w:rPr>
              <w:t>(a) English Language and Literature: (Indicate either LANGUAGE or   LITERATURE)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History &amp; International Studies: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Igbo, African &amp; Asian Studies: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Linguistics: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Modern European Languages: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Music:</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(g) Religion &amp; Human Relations: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(h) Philosophy: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w:t>
            </w:r>
            <w:proofErr w:type="spellStart"/>
            <w:r w:rsidRPr="00A42B54">
              <w:rPr>
                <w:rFonts w:ascii="Tahoma" w:hAnsi="Tahoma" w:cs="Tahoma"/>
                <w:sz w:val="14"/>
                <w:szCs w:val="14"/>
              </w:rPr>
              <w:t>i</w:t>
            </w:r>
            <w:proofErr w:type="spellEnd"/>
            <w:r w:rsidRPr="00A42B54">
              <w:rPr>
                <w:rFonts w:ascii="Tahoma" w:hAnsi="Tahoma" w:cs="Tahoma"/>
                <w:sz w:val="14"/>
                <w:szCs w:val="14"/>
              </w:rPr>
              <w:t>) Theatre Arts and Film Studies:</w:t>
            </w:r>
          </w:p>
        </w:tc>
        <w:tc>
          <w:tcPr>
            <w:tcW w:w="1890" w:type="dxa"/>
          </w:tcPr>
          <w:p w:rsidR="00090515" w:rsidRPr="00A42B54" w:rsidRDefault="00090515" w:rsidP="00F0397B">
            <w:pPr>
              <w:rPr>
                <w:rFonts w:ascii="Tahoma" w:hAnsi="Tahoma" w:cs="Tahoma"/>
                <w:sz w:val="14"/>
                <w:szCs w:val="14"/>
              </w:rPr>
            </w:pPr>
            <w:r w:rsidRPr="00A42B54">
              <w:rPr>
                <w:rFonts w:ascii="Tahoma" w:hAnsi="Tahoma" w:cs="Tahoma"/>
                <w:sz w:val="14"/>
                <w:szCs w:val="14"/>
              </w:rPr>
              <w:t xml:space="preserve">MA, PhD                                               </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MA,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MA, PhD</w:t>
            </w:r>
          </w:p>
        </w:tc>
      </w:tr>
      <w:tr w:rsidR="00090515" w:rsidRPr="00A42B54" w:rsidTr="00A42B54">
        <w:trPr>
          <w:trHeight w:val="341"/>
        </w:trPr>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Basic Medical Sciences</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Anatomy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Physiology (only on Full-Time Basis)</w:t>
            </w:r>
          </w:p>
        </w:tc>
        <w:tc>
          <w:tcPr>
            <w:tcW w:w="1890" w:type="dxa"/>
          </w:tcPr>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M.Sc</w:t>
            </w:r>
            <w:proofErr w:type="spellEnd"/>
          </w:p>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M.Sc</w:t>
            </w:r>
            <w:proofErr w:type="spellEnd"/>
            <w:r w:rsidRPr="00A42B54">
              <w:rPr>
                <w:rFonts w:ascii="Tahoma" w:hAnsi="Tahoma" w:cs="Tahoma"/>
                <w:sz w:val="14"/>
                <w:szCs w:val="14"/>
              </w:rPr>
              <w:t>, PhD</w:t>
            </w:r>
          </w:p>
        </w:tc>
      </w:tr>
      <w:tr w:rsidR="00090515" w:rsidRPr="00A42B54" w:rsidTr="00F0397B">
        <w:trPr>
          <w:trHeight w:val="660"/>
        </w:trPr>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lastRenderedPageBreak/>
              <w:t>Biosciences</w:t>
            </w:r>
          </w:p>
        </w:tc>
        <w:tc>
          <w:tcPr>
            <w:tcW w:w="6210" w:type="dxa"/>
          </w:tcPr>
          <w:p w:rsidR="00090515" w:rsidRPr="00A42B54" w:rsidRDefault="00090515" w:rsidP="00F0397B">
            <w:pPr>
              <w:jc w:val="both"/>
              <w:rPr>
                <w:rFonts w:ascii="Tahoma" w:hAnsi="Tahoma" w:cs="Tahoma"/>
                <w:color w:val="000000"/>
                <w:sz w:val="14"/>
                <w:szCs w:val="14"/>
              </w:rPr>
            </w:pPr>
            <w:r w:rsidRPr="00A42B54">
              <w:rPr>
                <w:rFonts w:ascii="Tahoma" w:hAnsi="Tahoma" w:cs="Tahoma"/>
                <w:color w:val="000000"/>
                <w:sz w:val="14"/>
                <w:szCs w:val="14"/>
              </w:rPr>
              <w:t>(a) Applied Biochemistry: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Applied Microbiology &amp; Brewing: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Botany: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Parasitology &amp; Entomology: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Zoology:</w:t>
            </w:r>
          </w:p>
        </w:tc>
        <w:tc>
          <w:tcPr>
            <w:tcW w:w="1890" w:type="dxa"/>
          </w:tcPr>
          <w:p w:rsidR="00090515" w:rsidRPr="00A42B54" w:rsidRDefault="00090515" w:rsidP="00F0397B">
            <w:pPr>
              <w:jc w:val="both"/>
              <w:rPr>
                <w:rFonts w:ascii="Tahoma" w:hAnsi="Tahoma" w:cs="Tahoma"/>
                <w:color w:val="000000"/>
                <w:sz w:val="14"/>
                <w:szCs w:val="14"/>
              </w:rPr>
            </w:pPr>
            <w:r w:rsidRPr="00A42B54">
              <w:rPr>
                <w:rFonts w:ascii="Tahoma" w:hAnsi="Tahoma" w:cs="Tahoma"/>
                <w:color w:val="000000"/>
                <w:sz w:val="14"/>
                <w:szCs w:val="14"/>
              </w:rPr>
              <w:t>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tc>
      </w:tr>
      <w:tr w:rsidR="00090515" w:rsidRPr="00A42B54" w:rsidTr="00F0397B">
        <w:tc>
          <w:tcPr>
            <w:tcW w:w="1908" w:type="dxa"/>
          </w:tcPr>
          <w:p w:rsidR="00090515" w:rsidRPr="00A42B54" w:rsidRDefault="00090515" w:rsidP="00F0397B">
            <w:pPr>
              <w:jc w:val="both"/>
              <w:rPr>
                <w:rFonts w:ascii="Tahoma" w:hAnsi="Tahoma" w:cs="Tahoma"/>
                <w:sz w:val="14"/>
                <w:szCs w:val="14"/>
              </w:rPr>
            </w:pPr>
            <w:r w:rsidRPr="00A42B54">
              <w:rPr>
                <w:sz w:val="14"/>
                <w:szCs w:val="14"/>
              </w:rPr>
              <w:br w:type="page"/>
            </w:r>
            <w:r w:rsidRPr="00A42B54">
              <w:rPr>
                <w:rFonts w:ascii="Tahoma" w:hAnsi="Tahoma" w:cs="Tahoma"/>
                <w:b/>
                <w:sz w:val="14"/>
                <w:szCs w:val="14"/>
              </w:rPr>
              <w:t>Education</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Adult Education: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(b) Educational Foundations: </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   </w:t>
            </w:r>
            <w:proofErr w:type="spellStart"/>
            <w:r w:rsidRPr="00A42B54">
              <w:rPr>
                <w:rFonts w:ascii="Tahoma" w:hAnsi="Tahoma" w:cs="Tahoma"/>
                <w:sz w:val="14"/>
                <w:szCs w:val="14"/>
              </w:rPr>
              <w:t>i</w:t>
            </w:r>
            <w:proofErr w:type="spellEnd"/>
            <w:r w:rsidRPr="00A42B54">
              <w:rPr>
                <w:rFonts w:ascii="Tahoma" w:hAnsi="Tahoma" w:cs="Tahoma"/>
                <w:sz w:val="14"/>
                <w:szCs w:val="14"/>
              </w:rPr>
              <w:t>. Educational Psychology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  ii. Curriculum Studies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 iii. Educational Measurement, Evaluation and Research</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Educational Management &amp; Policy: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Early Childhood and Primary Education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Human Kinetics and Health Education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Guidance &amp;Counselling: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(g) Library &amp; Information Science: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(h) Science Education: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w:t>
            </w:r>
            <w:proofErr w:type="spellStart"/>
            <w:r w:rsidRPr="00A42B54">
              <w:rPr>
                <w:rFonts w:ascii="Tahoma" w:hAnsi="Tahoma" w:cs="Tahoma"/>
                <w:sz w:val="14"/>
                <w:szCs w:val="14"/>
              </w:rPr>
              <w:t>i</w:t>
            </w:r>
            <w:proofErr w:type="spellEnd"/>
            <w:r w:rsidRPr="00A42B54">
              <w:rPr>
                <w:rFonts w:ascii="Tahoma" w:hAnsi="Tahoma" w:cs="Tahoma"/>
                <w:sz w:val="14"/>
                <w:szCs w:val="14"/>
              </w:rPr>
              <w:t>) Vocational Education:</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PGD, M.Ed.,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PGDE, M.Ed., PhD</w:t>
            </w:r>
          </w:p>
          <w:p w:rsidR="00090515" w:rsidRPr="00A42B54" w:rsidRDefault="00090515" w:rsidP="00F0397B">
            <w:pPr>
              <w:jc w:val="both"/>
              <w:rPr>
                <w:rFonts w:ascii="Tahoma" w:hAnsi="Tahoma" w:cs="Tahoma"/>
                <w:sz w:val="14"/>
                <w:szCs w:val="14"/>
              </w:rPr>
            </w:pPr>
          </w:p>
          <w:p w:rsidR="00090515" w:rsidRPr="00A42B54" w:rsidRDefault="00090515" w:rsidP="00F0397B">
            <w:pPr>
              <w:jc w:val="both"/>
              <w:rPr>
                <w:rFonts w:ascii="Tahoma" w:hAnsi="Tahoma" w:cs="Tahoma"/>
                <w:sz w:val="14"/>
                <w:szCs w:val="14"/>
              </w:rPr>
            </w:pPr>
          </w:p>
          <w:p w:rsidR="00090515" w:rsidRPr="00A42B54" w:rsidRDefault="00090515" w:rsidP="00F0397B">
            <w:pPr>
              <w:jc w:val="both"/>
              <w:rPr>
                <w:rFonts w:ascii="Tahoma" w:hAnsi="Tahoma" w:cs="Tahoma"/>
                <w:sz w:val="14"/>
                <w:szCs w:val="14"/>
              </w:rPr>
            </w:pP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M.Ed.,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M.Ed., PhD</w:t>
            </w:r>
          </w:p>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M.Sc</w:t>
            </w:r>
            <w:proofErr w:type="spellEnd"/>
            <w:r w:rsidRPr="00A42B54">
              <w:rPr>
                <w:rFonts w:ascii="Tahoma" w:hAnsi="Tahoma" w:cs="Tahoma"/>
                <w:sz w:val="14"/>
                <w:szCs w:val="14"/>
              </w:rPr>
              <w:t>(Ed).,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M.Ed.,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MLIS, PhD</w:t>
            </w:r>
          </w:p>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M.Sc</w:t>
            </w:r>
            <w:proofErr w:type="spellEnd"/>
            <w:r w:rsidRPr="00A42B54">
              <w:rPr>
                <w:rFonts w:ascii="Tahoma" w:hAnsi="Tahoma" w:cs="Tahoma"/>
                <w:sz w:val="14"/>
                <w:szCs w:val="14"/>
              </w:rPr>
              <w:t>(Ed)., PhD</w:t>
            </w:r>
          </w:p>
          <w:p w:rsidR="00090515" w:rsidRPr="00A42B54" w:rsidRDefault="00090515" w:rsidP="00F0397B">
            <w:pPr>
              <w:ind w:left="12"/>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M.Sc</w:t>
            </w:r>
            <w:proofErr w:type="spellEnd"/>
            <w:r w:rsidRPr="00A42B54">
              <w:rPr>
                <w:rFonts w:ascii="Tahoma" w:hAnsi="Tahoma" w:cs="Tahoma"/>
                <w:sz w:val="14"/>
                <w:szCs w:val="14"/>
              </w:rPr>
              <w:t>(Ed.),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 xml:space="preserve">Engineering </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Agricultural &amp;</w:t>
            </w:r>
            <w:proofErr w:type="spellStart"/>
            <w:r w:rsidRPr="00A42B54">
              <w:rPr>
                <w:rFonts w:ascii="Tahoma" w:hAnsi="Tahoma" w:cs="Tahoma"/>
                <w:sz w:val="14"/>
                <w:szCs w:val="14"/>
              </w:rPr>
              <w:t>Bioresources</w:t>
            </w:r>
            <w:proofErr w:type="spellEnd"/>
            <w:r w:rsidRPr="00A42B54">
              <w:rPr>
                <w:rFonts w:ascii="Tahoma" w:hAnsi="Tahoma" w:cs="Tahoma"/>
                <w:sz w:val="14"/>
                <w:szCs w:val="14"/>
              </w:rPr>
              <w:t xml:space="preserve">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Civil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Chemical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Electrical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Electronic &amp; Computer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Industrial/Production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(g) Mechanical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(h) Metallurgical &amp; Materials Engineering: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w:t>
            </w:r>
            <w:proofErr w:type="spellStart"/>
            <w:r w:rsidRPr="00A42B54">
              <w:rPr>
                <w:rFonts w:ascii="Tahoma" w:hAnsi="Tahoma" w:cs="Tahoma"/>
                <w:sz w:val="14"/>
                <w:szCs w:val="14"/>
              </w:rPr>
              <w:t>i</w:t>
            </w:r>
            <w:proofErr w:type="spellEnd"/>
            <w:r w:rsidRPr="00A42B54">
              <w:rPr>
                <w:rFonts w:ascii="Tahoma" w:hAnsi="Tahoma" w:cs="Tahoma"/>
                <w:sz w:val="14"/>
                <w:szCs w:val="14"/>
              </w:rPr>
              <w:t>) Polymer &amp; Textile Engineering</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M.Eng</w:t>
            </w:r>
            <w:proofErr w:type="spellEnd"/>
            <w:r w:rsidRPr="00A42B54">
              <w:rPr>
                <w:rFonts w:ascii="Tahoma" w:hAnsi="Tahoma" w:cs="Tahoma"/>
                <w:sz w:val="14"/>
                <w:szCs w:val="14"/>
              </w:rPr>
              <w:t>,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Environmental Sciences</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Architecture: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Building: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Environmental Management:</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Estate Management:</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Fine &amp; Applied Arts: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Geography and Meteorology: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(g) Quantity Surveying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(h) Surveying &amp; Geo-informatics:</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MFA.,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Health Sciences &amp; Technology</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Medical Laboratory Science: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Medical Rehabilitation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(c)Radiography:                                                                                                                                  </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M.Sc</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PGD, </w:t>
            </w:r>
            <w:proofErr w:type="spellStart"/>
            <w:r w:rsidRPr="00A42B54">
              <w:rPr>
                <w:rFonts w:ascii="Tahoma" w:hAnsi="Tahoma" w:cs="Tahoma"/>
                <w:sz w:val="14"/>
                <w:szCs w:val="14"/>
              </w:rPr>
              <w:t>M.Sc</w:t>
            </w:r>
            <w:proofErr w:type="spellEnd"/>
            <w:r w:rsidRPr="00A42B54">
              <w:rPr>
                <w:rFonts w:ascii="Tahoma" w:hAnsi="Tahoma" w:cs="Tahoma"/>
                <w:sz w:val="14"/>
                <w:szCs w:val="14"/>
              </w:rPr>
              <w:t>,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 xml:space="preserve"> Law </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 Law</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LL.M,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Management Sciences</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Accountancy: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Banking &amp; Finance: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Business Administration: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Co-operative Economics &amp; Management:</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Marketing:</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Public Administration: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(g) MBA </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MPA, M.Sc., PhD, MBA</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p>
          <w:p w:rsidR="00090515" w:rsidRPr="00A42B54" w:rsidRDefault="00090515" w:rsidP="00F0397B">
            <w:pPr>
              <w:jc w:val="both"/>
              <w:rPr>
                <w:rFonts w:ascii="Tahoma" w:hAnsi="Tahoma" w:cs="Tahoma"/>
                <w:sz w:val="14"/>
                <w:szCs w:val="14"/>
              </w:rPr>
            </w:pPr>
            <w:r w:rsidRPr="00A42B54">
              <w:rPr>
                <w:rFonts w:ascii="Tahoma" w:hAnsi="Tahoma" w:cs="Tahoma"/>
                <w:b/>
                <w:sz w:val="14"/>
                <w:szCs w:val="14"/>
              </w:rPr>
              <w:t>Medicine</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Chemical Pathology: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Medical Microbiology &amp; Parasitology: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Pharmacology&amp; Therapeutics:</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M.Sc., PhD</w:t>
            </w:r>
          </w:p>
          <w:p w:rsidR="00090515" w:rsidRPr="00A42B54" w:rsidRDefault="00090515" w:rsidP="00F0397B">
            <w:pPr>
              <w:ind w:left="12"/>
              <w:jc w:val="both"/>
              <w:rPr>
                <w:rFonts w:ascii="Tahoma" w:hAnsi="Tahoma" w:cs="Tahoma"/>
                <w:sz w:val="14"/>
                <w:szCs w:val="14"/>
              </w:rPr>
            </w:pPr>
            <w:r w:rsidRPr="00A42B54">
              <w:rPr>
                <w:rFonts w:ascii="Tahoma" w:hAnsi="Tahoma" w:cs="Tahoma"/>
                <w:sz w:val="14"/>
                <w:szCs w:val="14"/>
              </w:rPr>
              <w:t>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M.Sc., PhD </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Pharmaceutical Sciences</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Clinical Pharmacy and Pharmacy Management:</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Forensic Sciences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(c) </w:t>
            </w:r>
            <w:proofErr w:type="spellStart"/>
            <w:r w:rsidRPr="00A42B54">
              <w:rPr>
                <w:rFonts w:ascii="Tahoma" w:hAnsi="Tahoma" w:cs="Tahoma"/>
                <w:sz w:val="14"/>
                <w:szCs w:val="14"/>
              </w:rPr>
              <w:t>Pharmacognosy</w:t>
            </w:r>
            <w:proofErr w:type="spellEnd"/>
            <w:r w:rsidRPr="00A42B54">
              <w:rPr>
                <w:rFonts w:ascii="Tahoma" w:hAnsi="Tahoma" w:cs="Tahoma"/>
                <w:sz w:val="14"/>
                <w:szCs w:val="14"/>
              </w:rPr>
              <w:t xml:space="preserve"> &amp; Traditional Medicine: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Pharmaceutical Microbiology &amp; Biotechnology: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Pharmaceutical &amp; Medicinal Chemistry: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Pharmaceutics and Pharmaceutical Technology: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(g) Pharmacology and Toxicology</w:t>
            </w:r>
          </w:p>
        </w:tc>
        <w:tc>
          <w:tcPr>
            <w:tcW w:w="1890" w:type="dxa"/>
          </w:tcPr>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M.Pharm</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proofErr w:type="spellStart"/>
            <w:r w:rsidRPr="00A42B54">
              <w:rPr>
                <w:rFonts w:ascii="Tahoma" w:hAnsi="Tahoma" w:cs="Tahoma"/>
                <w:sz w:val="14"/>
                <w:szCs w:val="14"/>
              </w:rPr>
              <w:t>M.Sc</w:t>
            </w:r>
            <w:proofErr w:type="spellEnd"/>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M.Sc., </w:t>
            </w:r>
            <w:proofErr w:type="spellStart"/>
            <w:r w:rsidRPr="00A42B54">
              <w:rPr>
                <w:rFonts w:ascii="Tahoma" w:hAnsi="Tahoma" w:cs="Tahoma"/>
                <w:sz w:val="14"/>
                <w:szCs w:val="14"/>
              </w:rPr>
              <w:t>M.Pharm</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M.Sc., </w:t>
            </w:r>
            <w:proofErr w:type="spellStart"/>
            <w:r w:rsidRPr="00A42B54">
              <w:rPr>
                <w:rFonts w:ascii="Tahoma" w:hAnsi="Tahoma" w:cs="Tahoma"/>
                <w:sz w:val="14"/>
                <w:szCs w:val="14"/>
              </w:rPr>
              <w:t>M.Pharm</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M.Sc., </w:t>
            </w:r>
            <w:proofErr w:type="spellStart"/>
            <w:r w:rsidRPr="00A42B54">
              <w:rPr>
                <w:rFonts w:ascii="Tahoma" w:hAnsi="Tahoma" w:cs="Tahoma"/>
                <w:sz w:val="14"/>
                <w:szCs w:val="14"/>
              </w:rPr>
              <w:t>M.Pharm</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M.Sc., </w:t>
            </w:r>
            <w:proofErr w:type="spellStart"/>
            <w:r w:rsidRPr="00A42B54">
              <w:rPr>
                <w:rFonts w:ascii="Tahoma" w:hAnsi="Tahoma" w:cs="Tahoma"/>
                <w:sz w:val="14"/>
                <w:szCs w:val="14"/>
              </w:rPr>
              <w:t>M.Pharm</w:t>
            </w:r>
            <w:proofErr w:type="spellEnd"/>
            <w:r w:rsidRPr="00A42B54">
              <w:rPr>
                <w:rFonts w:ascii="Tahoma" w:hAnsi="Tahoma" w:cs="Tahoma"/>
                <w:sz w:val="14"/>
                <w:szCs w:val="14"/>
              </w:rPr>
              <w:t>,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 xml:space="preserve">M.Sc., </w:t>
            </w:r>
            <w:proofErr w:type="spellStart"/>
            <w:r w:rsidRPr="00A42B54">
              <w:rPr>
                <w:rFonts w:ascii="Tahoma" w:hAnsi="Tahoma" w:cs="Tahoma"/>
                <w:sz w:val="14"/>
                <w:szCs w:val="14"/>
              </w:rPr>
              <w:t>M.Pharm</w:t>
            </w:r>
            <w:proofErr w:type="spellEnd"/>
            <w:r w:rsidRPr="00A42B54">
              <w:rPr>
                <w:rFonts w:ascii="Tahoma" w:hAnsi="Tahoma" w:cs="Tahoma"/>
                <w:sz w:val="14"/>
                <w:szCs w:val="14"/>
              </w:rPr>
              <w:t>,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Physical Sciences</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Computer Science:</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Geological Sciences: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Mathematics: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Physics &amp; Industrial Physics: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(e) Pure &amp; Industrial Chemistry: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(f) Statistics:</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tc>
      </w:tr>
      <w:tr w:rsidR="00090515" w:rsidRPr="00A42B54" w:rsidTr="00F0397B">
        <w:tc>
          <w:tcPr>
            <w:tcW w:w="1908" w:type="dxa"/>
          </w:tcPr>
          <w:p w:rsidR="00090515" w:rsidRPr="00A42B54" w:rsidRDefault="00090515" w:rsidP="00F0397B">
            <w:pPr>
              <w:jc w:val="both"/>
              <w:rPr>
                <w:rFonts w:ascii="Tahoma" w:hAnsi="Tahoma" w:cs="Tahoma"/>
                <w:b/>
                <w:sz w:val="14"/>
                <w:szCs w:val="14"/>
              </w:rPr>
            </w:pPr>
            <w:r w:rsidRPr="00A42B54">
              <w:rPr>
                <w:rFonts w:ascii="Tahoma" w:hAnsi="Tahoma" w:cs="Tahoma"/>
                <w:b/>
                <w:sz w:val="14"/>
                <w:szCs w:val="14"/>
              </w:rPr>
              <w:t>Social Sciences</w:t>
            </w:r>
          </w:p>
        </w:tc>
        <w:tc>
          <w:tcPr>
            <w:tcW w:w="621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(a) Economics:</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(b) Mass Communication:</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(c) Psychology:</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(d) Political Science:</w:t>
            </w:r>
          </w:p>
          <w:p w:rsidR="00090515" w:rsidRPr="00A42B54" w:rsidRDefault="00090515" w:rsidP="00F0397B">
            <w:pPr>
              <w:rPr>
                <w:rFonts w:ascii="Tahoma" w:hAnsi="Tahoma" w:cs="Tahoma"/>
                <w:sz w:val="14"/>
                <w:szCs w:val="14"/>
              </w:rPr>
            </w:pPr>
            <w:r w:rsidRPr="00A42B54">
              <w:rPr>
                <w:rFonts w:ascii="Tahoma" w:hAnsi="Tahoma" w:cs="Tahoma"/>
                <w:sz w:val="14"/>
                <w:szCs w:val="14"/>
              </w:rPr>
              <w:t>(e) Sociology and Anthropology</w:t>
            </w:r>
          </w:p>
        </w:tc>
        <w:tc>
          <w:tcPr>
            <w:tcW w:w="1890" w:type="dxa"/>
          </w:tcPr>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jc w:val="both"/>
              <w:rPr>
                <w:rFonts w:ascii="Tahoma" w:hAnsi="Tahoma" w:cs="Tahoma"/>
                <w:sz w:val="14"/>
                <w:szCs w:val="14"/>
              </w:rPr>
            </w:pPr>
            <w:r w:rsidRPr="00A42B54">
              <w:rPr>
                <w:rFonts w:ascii="Tahoma" w:hAnsi="Tahoma" w:cs="Tahoma"/>
                <w:sz w:val="14"/>
                <w:szCs w:val="14"/>
              </w:rPr>
              <w:t>PGD, M.Sc., PhD</w:t>
            </w:r>
          </w:p>
          <w:p w:rsidR="00090515" w:rsidRPr="00A42B54" w:rsidRDefault="00090515" w:rsidP="00F0397B">
            <w:pPr>
              <w:rPr>
                <w:rFonts w:ascii="Tahoma" w:hAnsi="Tahoma" w:cs="Tahoma"/>
                <w:sz w:val="14"/>
                <w:szCs w:val="14"/>
              </w:rPr>
            </w:pPr>
            <w:r w:rsidRPr="00A42B54">
              <w:rPr>
                <w:rFonts w:ascii="Tahoma" w:hAnsi="Tahoma" w:cs="Tahoma"/>
                <w:sz w:val="14"/>
                <w:szCs w:val="14"/>
              </w:rPr>
              <w:t>PGD, M.Sc., PhD</w:t>
            </w:r>
          </w:p>
        </w:tc>
      </w:tr>
    </w:tbl>
    <w:p w:rsidR="00090515" w:rsidRPr="00447F94" w:rsidRDefault="00090515" w:rsidP="00090515">
      <w:pPr>
        <w:jc w:val="both"/>
        <w:rPr>
          <w:rFonts w:ascii="Tahoma" w:hAnsi="Tahoma" w:cs="Tahoma"/>
          <w:b/>
          <w:sz w:val="4"/>
          <w:szCs w:val="4"/>
        </w:rPr>
      </w:pPr>
    </w:p>
    <w:p w:rsidR="00090515" w:rsidRPr="00447F94" w:rsidRDefault="00090515" w:rsidP="00090515">
      <w:pPr>
        <w:numPr>
          <w:ilvl w:val="0"/>
          <w:numId w:val="4"/>
        </w:numPr>
        <w:jc w:val="both"/>
        <w:rPr>
          <w:rFonts w:ascii="Tahoma" w:hAnsi="Tahoma" w:cs="Tahoma"/>
          <w:b/>
          <w:sz w:val="4"/>
          <w:szCs w:val="4"/>
        </w:rPr>
        <w:sectPr w:rsidR="00090515" w:rsidRPr="00447F94" w:rsidSect="00B03557">
          <w:footerReference w:type="default" r:id="rId21"/>
          <w:type w:val="continuous"/>
          <w:pgSz w:w="11909" w:h="16834" w:code="9"/>
          <w:pgMar w:top="1440" w:right="720" w:bottom="432" w:left="1296" w:header="720" w:footer="720" w:gutter="0"/>
          <w:cols w:space="720"/>
          <w:docGrid w:linePitch="360"/>
        </w:sectPr>
      </w:pPr>
    </w:p>
    <w:p w:rsidR="00090515" w:rsidRPr="00B2675E" w:rsidRDefault="00090515" w:rsidP="00090515">
      <w:pPr>
        <w:numPr>
          <w:ilvl w:val="0"/>
          <w:numId w:val="4"/>
        </w:numPr>
        <w:jc w:val="both"/>
        <w:rPr>
          <w:rFonts w:ascii="Tahoma" w:hAnsi="Tahoma" w:cs="Tahoma"/>
          <w:b/>
          <w:sz w:val="14"/>
          <w:szCs w:val="14"/>
        </w:rPr>
      </w:pPr>
      <w:r w:rsidRPr="00B2675E">
        <w:rPr>
          <w:rFonts w:ascii="Tahoma" w:hAnsi="Tahoma" w:cs="Tahoma"/>
          <w:b/>
          <w:sz w:val="14"/>
          <w:szCs w:val="14"/>
        </w:rPr>
        <w:lastRenderedPageBreak/>
        <w:t>ADMISSION REQUIREMENTS</w:t>
      </w:r>
    </w:p>
    <w:p w:rsidR="00090515" w:rsidRPr="00B2675E" w:rsidRDefault="00090515" w:rsidP="00090515">
      <w:pPr>
        <w:tabs>
          <w:tab w:val="left" w:pos="360"/>
        </w:tabs>
        <w:ind w:left="540" w:hanging="540"/>
        <w:jc w:val="both"/>
        <w:rPr>
          <w:rFonts w:ascii="Tahoma" w:hAnsi="Tahoma" w:cs="Tahoma"/>
          <w:b/>
          <w:sz w:val="14"/>
          <w:szCs w:val="14"/>
        </w:rPr>
      </w:pPr>
      <w:r w:rsidRPr="00B2675E">
        <w:rPr>
          <w:rFonts w:ascii="Tahoma" w:hAnsi="Tahoma" w:cs="Tahoma"/>
          <w:b/>
          <w:sz w:val="14"/>
          <w:szCs w:val="14"/>
        </w:rPr>
        <w:t>2.1</w:t>
      </w:r>
      <w:r w:rsidRPr="00B2675E">
        <w:rPr>
          <w:rFonts w:ascii="Tahoma" w:hAnsi="Tahoma" w:cs="Tahoma"/>
          <w:sz w:val="14"/>
          <w:szCs w:val="14"/>
        </w:rPr>
        <w:tab/>
      </w:r>
      <w:r w:rsidRPr="00B2675E">
        <w:rPr>
          <w:rFonts w:ascii="Tahoma" w:hAnsi="Tahoma" w:cs="Tahoma"/>
          <w:b/>
          <w:sz w:val="14"/>
          <w:szCs w:val="14"/>
        </w:rPr>
        <w:t>POSTGRADUATE DIPLOMA PROGRAMMES</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sz w:val="14"/>
          <w:szCs w:val="14"/>
        </w:rPr>
        <w:t>The following may apply for admission into the Postgraduate Diploma programmes:</w:t>
      </w:r>
    </w:p>
    <w:p w:rsidR="00090515" w:rsidRPr="00B2675E" w:rsidRDefault="00090515" w:rsidP="00A42B54">
      <w:pPr>
        <w:tabs>
          <w:tab w:val="left" w:pos="0"/>
          <w:tab w:val="left" w:pos="540"/>
        </w:tabs>
        <w:jc w:val="both"/>
        <w:rPr>
          <w:rFonts w:ascii="Tahoma" w:hAnsi="Tahoma" w:cs="Tahoma"/>
          <w:sz w:val="14"/>
          <w:szCs w:val="14"/>
        </w:rPr>
      </w:pPr>
      <w:r w:rsidRPr="00B2675E">
        <w:rPr>
          <w:rFonts w:ascii="Tahoma" w:hAnsi="Tahoma" w:cs="Tahoma"/>
          <w:sz w:val="14"/>
          <w:szCs w:val="14"/>
        </w:rPr>
        <w:t>2. 1.1.</w:t>
      </w:r>
      <w:r w:rsidRPr="00B2675E">
        <w:rPr>
          <w:rFonts w:ascii="Tahoma" w:hAnsi="Tahoma" w:cs="Tahoma"/>
          <w:color w:val="FF0000"/>
          <w:sz w:val="14"/>
          <w:szCs w:val="14"/>
        </w:rPr>
        <w:tab/>
      </w:r>
      <w:r w:rsidRPr="00B2675E">
        <w:rPr>
          <w:rFonts w:ascii="Tahoma" w:hAnsi="Tahoma" w:cs="Tahoma"/>
          <w:sz w:val="14"/>
          <w:szCs w:val="14"/>
        </w:rPr>
        <w:t>Graduates from approved Universities who hold first degree classification with FCGPA of 1.50 and above on a 5point scale.</w:t>
      </w:r>
    </w:p>
    <w:p w:rsidR="00090515" w:rsidRPr="00B2675E" w:rsidRDefault="00090515" w:rsidP="00A42B54">
      <w:pPr>
        <w:tabs>
          <w:tab w:val="left" w:pos="0"/>
          <w:tab w:val="left" w:pos="450"/>
        </w:tabs>
        <w:jc w:val="both"/>
        <w:rPr>
          <w:rFonts w:ascii="Tahoma" w:hAnsi="Tahoma" w:cs="Tahoma"/>
          <w:sz w:val="14"/>
          <w:szCs w:val="14"/>
        </w:rPr>
      </w:pPr>
      <w:r w:rsidRPr="00B2675E">
        <w:rPr>
          <w:rFonts w:ascii="Tahoma" w:hAnsi="Tahoma" w:cs="Tahoma"/>
          <w:sz w:val="14"/>
          <w:szCs w:val="14"/>
        </w:rPr>
        <w:t>2.1.2.</w:t>
      </w:r>
      <w:r w:rsidRPr="00B2675E">
        <w:rPr>
          <w:rFonts w:ascii="Tahoma" w:hAnsi="Tahoma" w:cs="Tahoma"/>
          <w:sz w:val="14"/>
          <w:szCs w:val="14"/>
        </w:rPr>
        <w:tab/>
        <w:t xml:space="preserve">Candidates from approved Polytechnics or </w:t>
      </w:r>
      <w:proofErr w:type="spellStart"/>
      <w:r w:rsidRPr="00B2675E">
        <w:rPr>
          <w:rFonts w:ascii="Tahoma" w:hAnsi="Tahoma" w:cs="Tahoma"/>
          <w:sz w:val="14"/>
          <w:szCs w:val="14"/>
        </w:rPr>
        <w:t>Monotechnics</w:t>
      </w:r>
      <w:proofErr w:type="spellEnd"/>
      <w:r w:rsidRPr="00B2675E">
        <w:rPr>
          <w:rFonts w:ascii="Tahoma" w:hAnsi="Tahoma" w:cs="Tahoma"/>
          <w:sz w:val="14"/>
          <w:szCs w:val="14"/>
        </w:rPr>
        <w:t xml:space="preserve"> who hold a Higher National Diploma with a minimum of Upper Credit. </w:t>
      </w:r>
    </w:p>
    <w:p w:rsidR="00090515" w:rsidRPr="00B2675E" w:rsidRDefault="00090515" w:rsidP="00090515">
      <w:pPr>
        <w:tabs>
          <w:tab w:val="left" w:pos="0"/>
          <w:tab w:val="left" w:pos="450"/>
        </w:tabs>
        <w:jc w:val="both"/>
        <w:rPr>
          <w:rFonts w:ascii="Tahoma" w:hAnsi="Tahoma" w:cs="Tahoma"/>
          <w:sz w:val="14"/>
          <w:szCs w:val="14"/>
        </w:rPr>
      </w:pPr>
      <w:r w:rsidRPr="00B2675E">
        <w:rPr>
          <w:rFonts w:ascii="Tahoma" w:hAnsi="Tahoma" w:cs="Tahoma"/>
          <w:b/>
          <w:sz w:val="14"/>
          <w:szCs w:val="14"/>
        </w:rPr>
        <w:t>2.2</w:t>
      </w:r>
      <w:r w:rsidRPr="00B2675E">
        <w:rPr>
          <w:rFonts w:ascii="Tahoma" w:hAnsi="Tahoma" w:cs="Tahoma"/>
          <w:sz w:val="14"/>
          <w:szCs w:val="14"/>
        </w:rPr>
        <w:t>.</w:t>
      </w:r>
      <w:r w:rsidRPr="00B2675E">
        <w:rPr>
          <w:rFonts w:ascii="Tahoma" w:hAnsi="Tahoma" w:cs="Tahoma"/>
          <w:sz w:val="14"/>
          <w:szCs w:val="14"/>
        </w:rPr>
        <w:tab/>
      </w:r>
      <w:r w:rsidRPr="00B2675E">
        <w:rPr>
          <w:rFonts w:ascii="Tahoma" w:hAnsi="Tahoma" w:cs="Tahoma"/>
          <w:b/>
          <w:sz w:val="14"/>
          <w:szCs w:val="14"/>
        </w:rPr>
        <w:t>MASTERS DEGREE PROGRAMMES</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sz w:val="14"/>
          <w:szCs w:val="14"/>
        </w:rPr>
        <w:t>The following may apply for admission into Masters Programmes:</w:t>
      </w:r>
    </w:p>
    <w:p w:rsidR="00090515" w:rsidRPr="00B2675E" w:rsidRDefault="00090515" w:rsidP="00A42B54">
      <w:pPr>
        <w:numPr>
          <w:ilvl w:val="2"/>
          <w:numId w:val="5"/>
        </w:numPr>
        <w:tabs>
          <w:tab w:val="clear" w:pos="720"/>
          <w:tab w:val="left" w:pos="0"/>
          <w:tab w:val="left" w:pos="450"/>
        </w:tabs>
        <w:ind w:left="0" w:firstLine="0"/>
        <w:jc w:val="both"/>
        <w:rPr>
          <w:rFonts w:ascii="Tahoma" w:hAnsi="Tahoma" w:cs="Tahoma"/>
          <w:sz w:val="14"/>
          <w:szCs w:val="14"/>
        </w:rPr>
      </w:pPr>
      <w:r w:rsidRPr="00B2675E">
        <w:rPr>
          <w:rFonts w:ascii="Tahoma" w:hAnsi="Tahoma" w:cs="Tahoma"/>
          <w:sz w:val="14"/>
          <w:szCs w:val="14"/>
        </w:rPr>
        <w:t>Graduates from approved Universities who hold the appropriate degree in the proposed field of study with minimum FCGPA of 3.00 on a 5 point scale or a minimum of 60% for Universities that do not use FCGPA.</w:t>
      </w:r>
    </w:p>
    <w:p w:rsidR="00090515" w:rsidRPr="00B2675E" w:rsidRDefault="00090515" w:rsidP="00090515">
      <w:pPr>
        <w:numPr>
          <w:ilvl w:val="2"/>
          <w:numId w:val="5"/>
        </w:numPr>
        <w:tabs>
          <w:tab w:val="left" w:pos="0"/>
        </w:tabs>
        <w:ind w:left="0" w:firstLine="0"/>
        <w:jc w:val="both"/>
        <w:rPr>
          <w:rFonts w:ascii="Tahoma" w:hAnsi="Tahoma" w:cs="Tahoma"/>
          <w:sz w:val="14"/>
          <w:szCs w:val="14"/>
        </w:rPr>
      </w:pPr>
      <w:r w:rsidRPr="00B2675E">
        <w:rPr>
          <w:rFonts w:ascii="Tahoma" w:hAnsi="Tahoma" w:cs="Tahoma"/>
          <w:sz w:val="14"/>
          <w:szCs w:val="14"/>
        </w:rPr>
        <w:lastRenderedPageBreak/>
        <w:t>Holders of Postgraduate Diploma from recognized institutions with an FCGPA of 3.50 and above (on a 5 point scale).</w:t>
      </w:r>
    </w:p>
    <w:p w:rsidR="00090515" w:rsidRPr="00B2675E" w:rsidRDefault="00090515" w:rsidP="00090515">
      <w:pPr>
        <w:numPr>
          <w:ilvl w:val="1"/>
          <w:numId w:val="6"/>
        </w:numPr>
        <w:tabs>
          <w:tab w:val="clear" w:pos="720"/>
          <w:tab w:val="left" w:pos="0"/>
          <w:tab w:val="left" w:pos="360"/>
        </w:tabs>
        <w:ind w:left="0" w:firstLine="0"/>
        <w:jc w:val="both"/>
        <w:rPr>
          <w:rFonts w:ascii="Tahoma" w:hAnsi="Tahoma" w:cs="Tahoma"/>
          <w:b/>
          <w:sz w:val="14"/>
          <w:szCs w:val="14"/>
        </w:rPr>
      </w:pPr>
      <w:r w:rsidRPr="00B2675E">
        <w:rPr>
          <w:rFonts w:ascii="Tahoma" w:hAnsi="Tahoma" w:cs="Tahoma"/>
          <w:b/>
          <w:sz w:val="14"/>
          <w:szCs w:val="14"/>
        </w:rPr>
        <w:t>DOCTOR OF PHILOSOPHY PROGRAMMES</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sz w:val="14"/>
          <w:szCs w:val="14"/>
        </w:rPr>
        <w:t xml:space="preserve">Graduates from approved universities who hold </w:t>
      </w:r>
      <w:proofErr w:type="spellStart"/>
      <w:r w:rsidRPr="00B2675E">
        <w:rPr>
          <w:rFonts w:ascii="Tahoma" w:hAnsi="Tahoma" w:cs="Tahoma"/>
          <w:sz w:val="14"/>
          <w:szCs w:val="14"/>
        </w:rPr>
        <w:t>Mastersdegree</w:t>
      </w:r>
      <w:proofErr w:type="spellEnd"/>
      <w:r w:rsidRPr="00B2675E">
        <w:rPr>
          <w:rFonts w:ascii="Tahoma" w:hAnsi="Tahoma" w:cs="Tahoma"/>
          <w:sz w:val="14"/>
          <w:szCs w:val="14"/>
        </w:rPr>
        <w:t xml:space="preserve"> in the proposed field of study with minimum FCGPA of 3.50 on a 5 point scale or a minimum of 70% for universities that do not use the FCGPA</w:t>
      </w:r>
      <w:r w:rsidR="00AF0E5F" w:rsidRPr="00B2675E">
        <w:rPr>
          <w:rFonts w:ascii="Tahoma" w:hAnsi="Tahoma" w:cs="Tahoma"/>
          <w:sz w:val="14"/>
          <w:szCs w:val="14"/>
        </w:rPr>
        <w:t>.</w:t>
      </w:r>
    </w:p>
    <w:p w:rsidR="00090515" w:rsidRPr="00B2675E" w:rsidRDefault="00090515" w:rsidP="00090515">
      <w:pPr>
        <w:numPr>
          <w:ilvl w:val="0"/>
          <w:numId w:val="4"/>
        </w:numPr>
        <w:tabs>
          <w:tab w:val="left" w:pos="0"/>
        </w:tabs>
        <w:ind w:left="0" w:firstLine="0"/>
        <w:jc w:val="both"/>
        <w:rPr>
          <w:rFonts w:ascii="Tahoma" w:hAnsi="Tahoma" w:cs="Tahoma"/>
          <w:b/>
          <w:sz w:val="14"/>
          <w:szCs w:val="14"/>
        </w:rPr>
      </w:pPr>
      <w:r w:rsidRPr="00B2675E">
        <w:rPr>
          <w:rFonts w:ascii="Tahoma" w:hAnsi="Tahoma" w:cs="Tahoma"/>
          <w:b/>
          <w:sz w:val="14"/>
          <w:szCs w:val="14"/>
        </w:rPr>
        <w:t xml:space="preserve"> MINIMUM GENERAL REQUIREMENTS</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sz w:val="14"/>
          <w:szCs w:val="14"/>
        </w:rPr>
        <w:t>Candidates for any Postgraduate programme must possess a minimum of 5 credits including English Language and any four relevant subjects at one or two sittings from WAEC, NECO, NABTEB or TCII</w:t>
      </w:r>
      <w:r w:rsidR="000557FF" w:rsidRPr="00B2675E">
        <w:rPr>
          <w:rFonts w:ascii="Tahoma" w:hAnsi="Tahoma" w:cs="Tahoma"/>
          <w:sz w:val="14"/>
          <w:szCs w:val="14"/>
        </w:rPr>
        <w:t xml:space="preserve"> </w:t>
      </w:r>
      <w:r w:rsidRPr="00B2675E">
        <w:rPr>
          <w:rFonts w:ascii="Tahoma" w:hAnsi="Tahoma" w:cs="Tahoma"/>
          <w:sz w:val="14"/>
          <w:szCs w:val="14"/>
        </w:rPr>
        <w:t>(Faculty of Education only) based on the Departmental/Faculty and General University Requirements.</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sz w:val="14"/>
          <w:szCs w:val="14"/>
        </w:rPr>
        <w:t xml:space="preserve">Applicants are advised to obtain information on Departmental requirements and areas of specialization from the university website </w:t>
      </w:r>
      <w:r w:rsidRPr="00B2675E">
        <w:rPr>
          <w:rFonts w:ascii="Tahoma" w:hAnsi="Tahoma" w:cs="Tahoma"/>
          <w:sz w:val="14"/>
          <w:szCs w:val="14"/>
          <w:u w:val="single"/>
        </w:rPr>
        <w:t>www.unizik.edu.ng/nauweb/postgraduate</w:t>
      </w:r>
    </w:p>
    <w:p w:rsidR="00090515" w:rsidRPr="00B2675E" w:rsidRDefault="00090515" w:rsidP="00090515">
      <w:pPr>
        <w:numPr>
          <w:ilvl w:val="0"/>
          <w:numId w:val="4"/>
        </w:numPr>
        <w:tabs>
          <w:tab w:val="left" w:pos="0"/>
        </w:tabs>
        <w:ind w:left="0" w:firstLine="0"/>
        <w:jc w:val="both"/>
        <w:rPr>
          <w:rFonts w:ascii="Tahoma" w:hAnsi="Tahoma" w:cs="Tahoma"/>
          <w:b/>
          <w:sz w:val="14"/>
          <w:szCs w:val="14"/>
        </w:rPr>
      </w:pPr>
      <w:r w:rsidRPr="00B2675E">
        <w:rPr>
          <w:rFonts w:ascii="Tahoma" w:hAnsi="Tahoma" w:cs="Tahoma"/>
          <w:b/>
          <w:sz w:val="14"/>
          <w:szCs w:val="14"/>
        </w:rPr>
        <w:lastRenderedPageBreak/>
        <w:t>DURATION OF THE PROGRAMMES</w:t>
      </w:r>
    </w:p>
    <w:p w:rsidR="00090515" w:rsidRPr="00B2675E" w:rsidRDefault="00090515" w:rsidP="00090515">
      <w:pPr>
        <w:tabs>
          <w:tab w:val="left" w:pos="0"/>
          <w:tab w:val="left" w:pos="450"/>
        </w:tabs>
        <w:jc w:val="both"/>
        <w:rPr>
          <w:rFonts w:ascii="Tahoma" w:hAnsi="Tahoma" w:cs="Tahoma"/>
          <w:sz w:val="14"/>
          <w:szCs w:val="14"/>
        </w:rPr>
      </w:pPr>
      <w:r w:rsidRPr="00B2675E">
        <w:rPr>
          <w:rFonts w:ascii="Tahoma" w:hAnsi="Tahoma" w:cs="Tahoma"/>
          <w:sz w:val="14"/>
          <w:szCs w:val="14"/>
        </w:rPr>
        <w:t>4.1</w:t>
      </w:r>
      <w:r w:rsidRPr="00B2675E">
        <w:rPr>
          <w:rFonts w:ascii="Tahoma" w:hAnsi="Tahoma" w:cs="Tahoma"/>
          <w:sz w:val="14"/>
          <w:szCs w:val="14"/>
        </w:rPr>
        <w:tab/>
      </w:r>
      <w:r w:rsidRPr="00B2675E">
        <w:rPr>
          <w:rFonts w:ascii="Tahoma" w:hAnsi="Tahoma" w:cs="Tahoma"/>
          <w:b/>
          <w:sz w:val="14"/>
          <w:szCs w:val="14"/>
        </w:rPr>
        <w:t xml:space="preserve">Postgraduate Diploma </w:t>
      </w:r>
      <w:proofErr w:type="gramStart"/>
      <w:r w:rsidRPr="00B2675E">
        <w:rPr>
          <w:rFonts w:ascii="Tahoma" w:hAnsi="Tahoma" w:cs="Tahoma"/>
          <w:b/>
          <w:sz w:val="14"/>
          <w:szCs w:val="14"/>
        </w:rPr>
        <w:t>Programme(</w:t>
      </w:r>
      <w:proofErr w:type="gramEnd"/>
      <w:r w:rsidRPr="00B2675E">
        <w:rPr>
          <w:rFonts w:ascii="Tahoma" w:hAnsi="Tahoma" w:cs="Tahoma"/>
          <w:b/>
          <w:sz w:val="14"/>
          <w:szCs w:val="14"/>
        </w:rPr>
        <w:t>PGD)</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sz w:val="14"/>
          <w:szCs w:val="14"/>
        </w:rPr>
        <w:t>Full-Time Postgraduate Diploma programme: minimum of two (2) semesters and a maximum of three (3) semesters. Part- Time: minimum of four (4) semesters and a maximum of six (6) semesters</w:t>
      </w:r>
    </w:p>
    <w:p w:rsidR="00090515" w:rsidRPr="00B2675E" w:rsidRDefault="00090515" w:rsidP="00090515">
      <w:pPr>
        <w:tabs>
          <w:tab w:val="left" w:pos="0"/>
        </w:tabs>
        <w:jc w:val="both"/>
        <w:rPr>
          <w:rFonts w:ascii="Tahoma" w:hAnsi="Tahoma" w:cs="Tahoma"/>
          <w:sz w:val="14"/>
          <w:szCs w:val="14"/>
        </w:rPr>
      </w:pPr>
      <w:r w:rsidRPr="00B2675E">
        <w:rPr>
          <w:rFonts w:ascii="Tahoma" w:hAnsi="Tahoma" w:cs="Tahoma"/>
          <w:b/>
          <w:i/>
          <w:sz w:val="14"/>
          <w:szCs w:val="14"/>
        </w:rPr>
        <w:t xml:space="preserve">Note: </w:t>
      </w:r>
      <w:r w:rsidRPr="00B2675E">
        <w:rPr>
          <w:rFonts w:ascii="Tahoma" w:hAnsi="Tahoma" w:cs="Tahoma"/>
          <w:sz w:val="14"/>
          <w:szCs w:val="14"/>
        </w:rPr>
        <w:t>For the Faculty of Engineering Professional PGD: Full-Time: minimum of 4 Semesters and a maximum of 6 semesters. Part-Time: minimum of six (6) Semesters and a maximum of eight (8) semesters</w:t>
      </w:r>
    </w:p>
    <w:p w:rsidR="00090515" w:rsidRPr="00B2675E" w:rsidRDefault="00090515" w:rsidP="00090515">
      <w:pPr>
        <w:tabs>
          <w:tab w:val="left" w:pos="360"/>
        </w:tabs>
        <w:jc w:val="both"/>
        <w:rPr>
          <w:rFonts w:ascii="Tahoma" w:hAnsi="Tahoma" w:cs="Tahoma"/>
          <w:b/>
          <w:sz w:val="14"/>
          <w:szCs w:val="14"/>
        </w:rPr>
      </w:pPr>
      <w:r w:rsidRPr="00B2675E">
        <w:rPr>
          <w:rFonts w:ascii="Tahoma" w:hAnsi="Tahoma" w:cs="Tahoma"/>
          <w:sz w:val="14"/>
          <w:szCs w:val="14"/>
        </w:rPr>
        <w:t>4.2</w:t>
      </w:r>
      <w:r w:rsidRPr="00B2675E">
        <w:rPr>
          <w:rFonts w:ascii="Tahoma" w:hAnsi="Tahoma" w:cs="Tahoma"/>
          <w:b/>
          <w:sz w:val="14"/>
          <w:szCs w:val="14"/>
        </w:rPr>
        <w:tab/>
        <w:t>Master Degree Programmes</w:t>
      </w:r>
    </w:p>
    <w:p w:rsidR="00090515" w:rsidRPr="00B2675E" w:rsidRDefault="00090515" w:rsidP="00090515">
      <w:pPr>
        <w:tabs>
          <w:tab w:val="left" w:pos="360"/>
        </w:tabs>
        <w:jc w:val="both"/>
        <w:rPr>
          <w:rFonts w:ascii="Tahoma" w:hAnsi="Tahoma" w:cs="Tahoma"/>
          <w:sz w:val="14"/>
          <w:szCs w:val="14"/>
        </w:rPr>
      </w:pPr>
      <w:r w:rsidRPr="00B2675E">
        <w:rPr>
          <w:rFonts w:ascii="Tahoma" w:hAnsi="Tahoma" w:cs="Tahoma"/>
          <w:sz w:val="14"/>
          <w:szCs w:val="14"/>
        </w:rPr>
        <w:t>Full-Time Masters Degree programmes: minimum of three (3) semesters and a maximum of six (6) semesters. Part-time programme: minimum of four (4) semesters and a maximum of eight (8) semesters</w:t>
      </w:r>
    </w:p>
    <w:p w:rsidR="00090515" w:rsidRPr="00B2675E" w:rsidRDefault="00090515" w:rsidP="00090515">
      <w:pPr>
        <w:tabs>
          <w:tab w:val="left" w:pos="360"/>
        </w:tabs>
        <w:jc w:val="both"/>
        <w:rPr>
          <w:rFonts w:ascii="Tahoma" w:hAnsi="Tahoma" w:cs="Tahoma"/>
          <w:b/>
          <w:sz w:val="14"/>
          <w:szCs w:val="14"/>
        </w:rPr>
      </w:pPr>
      <w:r w:rsidRPr="00B2675E">
        <w:rPr>
          <w:rFonts w:ascii="Tahoma" w:hAnsi="Tahoma" w:cs="Tahoma"/>
          <w:sz w:val="14"/>
          <w:szCs w:val="14"/>
        </w:rPr>
        <w:t>4.3</w:t>
      </w:r>
      <w:r w:rsidRPr="00B2675E">
        <w:rPr>
          <w:rFonts w:ascii="Tahoma" w:hAnsi="Tahoma" w:cs="Tahoma"/>
          <w:b/>
          <w:sz w:val="14"/>
          <w:szCs w:val="14"/>
        </w:rPr>
        <w:tab/>
        <w:t>Doctor of Philosophy (PhD) Programme</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Full-Time PhD programmes: minimum of six (6) semesters and a maximum of ten (10) semesters. Part-Time programme: minimum of eight (8) semesters and a maximum of fourteen (14) semesters.</w:t>
      </w:r>
    </w:p>
    <w:p w:rsidR="00090515" w:rsidRPr="00B2675E" w:rsidRDefault="00090515" w:rsidP="00090515">
      <w:pPr>
        <w:numPr>
          <w:ilvl w:val="0"/>
          <w:numId w:val="4"/>
        </w:numPr>
        <w:jc w:val="both"/>
        <w:rPr>
          <w:rFonts w:ascii="Tahoma" w:hAnsi="Tahoma" w:cs="Tahoma"/>
          <w:b/>
          <w:sz w:val="14"/>
          <w:szCs w:val="14"/>
        </w:rPr>
      </w:pPr>
      <w:r w:rsidRPr="00B2675E">
        <w:rPr>
          <w:rFonts w:ascii="Tahoma" w:hAnsi="Tahoma" w:cs="Tahoma"/>
          <w:b/>
          <w:sz w:val="14"/>
          <w:szCs w:val="14"/>
        </w:rPr>
        <w:t xml:space="preserve"> METHOD OF APPLICATION</w:t>
      </w:r>
    </w:p>
    <w:p w:rsidR="00090515" w:rsidRPr="00B2675E" w:rsidRDefault="00090515" w:rsidP="00090515">
      <w:pPr>
        <w:tabs>
          <w:tab w:val="left" w:pos="450"/>
        </w:tabs>
        <w:jc w:val="both"/>
        <w:rPr>
          <w:rFonts w:ascii="Tahoma" w:hAnsi="Tahoma" w:cs="Tahoma"/>
          <w:b/>
          <w:sz w:val="14"/>
          <w:szCs w:val="14"/>
          <w:u w:val="single"/>
        </w:rPr>
      </w:pPr>
      <w:r w:rsidRPr="00B2675E">
        <w:rPr>
          <w:rFonts w:ascii="Tahoma" w:hAnsi="Tahoma" w:cs="Tahoma"/>
          <w:sz w:val="14"/>
          <w:szCs w:val="14"/>
        </w:rPr>
        <w:t>5.1</w:t>
      </w:r>
      <w:r w:rsidRPr="00B2675E">
        <w:rPr>
          <w:rFonts w:ascii="Tahoma" w:hAnsi="Tahoma" w:cs="Tahoma"/>
          <w:sz w:val="14"/>
          <w:szCs w:val="14"/>
        </w:rPr>
        <w:tab/>
        <w:t xml:space="preserve">Application form should be completed on-line by logging onto </w:t>
      </w:r>
      <w:r w:rsidRPr="00B2675E">
        <w:rPr>
          <w:rFonts w:ascii="Tahoma" w:hAnsi="Tahoma" w:cs="Tahoma"/>
          <w:b/>
          <w:sz w:val="14"/>
          <w:szCs w:val="14"/>
          <w:u w:val="single"/>
        </w:rPr>
        <w:t>portal.unizik.edu.ng/postgraduate</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Click on “Create Account” to Create a new account,</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 xml:space="preserve"> Fill the form and click on “Submit” </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An email will be sent to your box and a page indicating the successful creation of your profile will be displayed.  Click on “click here”. You will be directed to the log in page.</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Enter your username and password and click on “sign in”.</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Follow the instruction on the page following each step as indicated to access the application form.</w:t>
      </w:r>
    </w:p>
    <w:p w:rsidR="00090515" w:rsidRPr="004E5C01" w:rsidRDefault="00090515" w:rsidP="00090515">
      <w:pPr>
        <w:pStyle w:val="ListParagraph"/>
        <w:numPr>
          <w:ilvl w:val="0"/>
          <w:numId w:val="7"/>
        </w:numPr>
        <w:tabs>
          <w:tab w:val="left" w:pos="180"/>
        </w:tabs>
        <w:ind w:left="180" w:hanging="180"/>
        <w:rPr>
          <w:rFonts w:ascii="Tahoma" w:hAnsi="Tahoma" w:cs="Tahoma"/>
          <w:sz w:val="15"/>
          <w:szCs w:val="15"/>
        </w:rPr>
      </w:pPr>
      <w:r w:rsidRPr="004E5C01">
        <w:rPr>
          <w:rFonts w:ascii="Tahoma" w:hAnsi="Tahoma" w:cs="Tahoma"/>
          <w:sz w:val="15"/>
          <w:szCs w:val="15"/>
        </w:rPr>
        <w:t>Click on Step one on the menu bar on your left to generate and print the (Remita Retrieval Reference) Number for the ICT Fee (</w:t>
      </w:r>
      <w:r w:rsidRPr="004E5C01">
        <w:rPr>
          <w:rFonts w:ascii="Tahoma" w:hAnsi="Tahoma" w:cs="Tahoma"/>
          <w:dstrike/>
          <w:sz w:val="15"/>
          <w:szCs w:val="15"/>
        </w:rPr>
        <w:t>N</w:t>
      </w:r>
      <w:r w:rsidRPr="004E5C01">
        <w:rPr>
          <w:rFonts w:ascii="Tahoma" w:hAnsi="Tahoma" w:cs="Tahoma"/>
          <w:sz w:val="15"/>
          <w:szCs w:val="15"/>
        </w:rPr>
        <w:t>1, 000).</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Click on Step two on the menu bar on your left to generate and print the (Remita Retrieval Reference) Number for the Application Fee (</w:t>
      </w:r>
      <w:r w:rsidRPr="004E5C01">
        <w:rPr>
          <w:rFonts w:ascii="Tahoma" w:hAnsi="Tahoma" w:cs="Tahoma"/>
          <w:dstrike/>
          <w:sz w:val="15"/>
          <w:szCs w:val="15"/>
        </w:rPr>
        <w:t>N</w:t>
      </w:r>
      <w:r w:rsidRPr="004E5C01">
        <w:rPr>
          <w:rFonts w:ascii="Tahoma" w:hAnsi="Tahoma" w:cs="Tahoma"/>
          <w:sz w:val="15"/>
          <w:szCs w:val="15"/>
        </w:rPr>
        <w:t>10, 000).</w:t>
      </w:r>
    </w:p>
    <w:p w:rsidR="00090515" w:rsidRPr="004E5C01" w:rsidRDefault="00090515" w:rsidP="00090515">
      <w:pPr>
        <w:numPr>
          <w:ilvl w:val="0"/>
          <w:numId w:val="7"/>
        </w:numPr>
        <w:tabs>
          <w:tab w:val="left" w:pos="180"/>
        </w:tabs>
        <w:ind w:left="180" w:hanging="180"/>
        <w:jc w:val="both"/>
        <w:rPr>
          <w:rFonts w:ascii="Tahoma" w:hAnsi="Tahoma" w:cs="Tahoma"/>
          <w:sz w:val="15"/>
          <w:szCs w:val="15"/>
        </w:rPr>
      </w:pPr>
      <w:r w:rsidRPr="004E5C01">
        <w:rPr>
          <w:rFonts w:ascii="Tahoma" w:hAnsi="Tahoma" w:cs="Tahoma"/>
          <w:sz w:val="15"/>
          <w:szCs w:val="15"/>
        </w:rPr>
        <w:t>Take the RRR to any bank of your choice for payment of Application Fee and ICT Fee.</w:t>
      </w:r>
    </w:p>
    <w:p w:rsidR="00090515" w:rsidRPr="004E5C01" w:rsidRDefault="00090515" w:rsidP="00090515">
      <w:pPr>
        <w:tabs>
          <w:tab w:val="left" w:pos="180"/>
        </w:tabs>
        <w:ind w:left="180" w:hanging="180"/>
        <w:jc w:val="both"/>
        <w:rPr>
          <w:rFonts w:ascii="Tahoma" w:hAnsi="Tahoma" w:cs="Tahoma"/>
          <w:b/>
          <w:i/>
          <w:sz w:val="15"/>
          <w:szCs w:val="15"/>
        </w:rPr>
      </w:pPr>
      <w:r w:rsidRPr="004E5C01">
        <w:rPr>
          <w:rFonts w:ascii="Tahoma" w:hAnsi="Tahoma" w:cs="Tahoma"/>
          <w:b/>
          <w:i/>
          <w:sz w:val="15"/>
          <w:szCs w:val="15"/>
        </w:rPr>
        <w:t>To confirm payment:</w:t>
      </w:r>
    </w:p>
    <w:p w:rsidR="00090515" w:rsidRPr="00B2675E" w:rsidRDefault="00090515" w:rsidP="00090515">
      <w:pPr>
        <w:numPr>
          <w:ilvl w:val="0"/>
          <w:numId w:val="7"/>
        </w:numPr>
        <w:tabs>
          <w:tab w:val="left" w:pos="180"/>
        </w:tabs>
        <w:ind w:left="180" w:hanging="180"/>
        <w:jc w:val="both"/>
        <w:rPr>
          <w:rFonts w:ascii="Tahoma" w:hAnsi="Tahoma" w:cs="Tahoma"/>
          <w:sz w:val="16"/>
          <w:szCs w:val="16"/>
        </w:rPr>
      </w:pPr>
      <w:r w:rsidRPr="00B2675E">
        <w:rPr>
          <w:rFonts w:ascii="Tahoma" w:hAnsi="Tahoma" w:cs="Tahoma"/>
          <w:sz w:val="16"/>
          <w:szCs w:val="16"/>
        </w:rPr>
        <w:lastRenderedPageBreak/>
        <w:t>Click on step three. Type the RRR for the ICT Fee in the RRR textbox and click on “Confirm”. Again, type in the RRR for the Application fee in the RRR textbox and click on “Confirm”</w:t>
      </w:r>
    </w:p>
    <w:p w:rsidR="00090515" w:rsidRPr="00B2675E" w:rsidRDefault="00090515" w:rsidP="00090515">
      <w:pPr>
        <w:numPr>
          <w:ilvl w:val="0"/>
          <w:numId w:val="7"/>
        </w:numPr>
        <w:tabs>
          <w:tab w:val="left" w:pos="180"/>
        </w:tabs>
        <w:ind w:left="180" w:hanging="180"/>
        <w:jc w:val="both"/>
        <w:rPr>
          <w:rFonts w:ascii="Tahoma" w:hAnsi="Tahoma" w:cs="Tahoma"/>
          <w:sz w:val="16"/>
          <w:szCs w:val="16"/>
        </w:rPr>
      </w:pPr>
      <w:r w:rsidRPr="00B2675E">
        <w:rPr>
          <w:rFonts w:ascii="Tahoma" w:hAnsi="Tahoma" w:cs="Tahoma"/>
          <w:sz w:val="16"/>
          <w:szCs w:val="16"/>
        </w:rPr>
        <w:t>Once the confirmation for the two payments is successful, you can proceed to step four to fill your application form</w:t>
      </w:r>
    </w:p>
    <w:p w:rsidR="00090515" w:rsidRPr="00B2675E" w:rsidRDefault="00090515" w:rsidP="00090515">
      <w:pPr>
        <w:pStyle w:val="ListParagraph"/>
        <w:numPr>
          <w:ilvl w:val="0"/>
          <w:numId w:val="7"/>
        </w:numPr>
        <w:tabs>
          <w:tab w:val="left" w:pos="180"/>
        </w:tabs>
        <w:ind w:left="180" w:hanging="180"/>
        <w:jc w:val="both"/>
        <w:rPr>
          <w:rFonts w:ascii="Tahoma" w:hAnsi="Tahoma" w:cs="Tahoma"/>
          <w:sz w:val="14"/>
          <w:szCs w:val="14"/>
        </w:rPr>
      </w:pPr>
      <w:r w:rsidRPr="00B2675E">
        <w:rPr>
          <w:rFonts w:ascii="Tahoma" w:hAnsi="Tahoma" w:cs="Tahoma"/>
          <w:sz w:val="14"/>
          <w:szCs w:val="14"/>
        </w:rPr>
        <w:t xml:space="preserve">Click on step four. Fill and submit online the completed Application Form, scanning and attaching the claimed certificates, including </w:t>
      </w:r>
      <w:proofErr w:type="spellStart"/>
      <w:r w:rsidRPr="00B2675E">
        <w:rPr>
          <w:rFonts w:ascii="Tahoma" w:hAnsi="Tahoma" w:cs="Tahoma"/>
          <w:sz w:val="14"/>
          <w:szCs w:val="14"/>
        </w:rPr>
        <w:t>O’level</w:t>
      </w:r>
      <w:proofErr w:type="spellEnd"/>
      <w:r w:rsidRPr="00B2675E">
        <w:rPr>
          <w:rFonts w:ascii="Tahoma" w:hAnsi="Tahoma" w:cs="Tahoma"/>
          <w:sz w:val="14"/>
          <w:szCs w:val="14"/>
        </w:rPr>
        <w:t xml:space="preserve"> certificates.</w:t>
      </w:r>
    </w:p>
    <w:p w:rsidR="00090515" w:rsidRPr="00B2675E" w:rsidRDefault="00090515" w:rsidP="00090515">
      <w:pPr>
        <w:tabs>
          <w:tab w:val="left" w:pos="360"/>
        </w:tabs>
        <w:jc w:val="both"/>
        <w:rPr>
          <w:rFonts w:ascii="Tahoma" w:hAnsi="Tahoma" w:cs="Tahoma"/>
          <w:sz w:val="14"/>
          <w:szCs w:val="14"/>
        </w:rPr>
      </w:pPr>
      <w:r w:rsidRPr="00B2675E">
        <w:rPr>
          <w:rFonts w:ascii="Tahoma" w:hAnsi="Tahoma" w:cs="Tahoma"/>
          <w:sz w:val="14"/>
          <w:szCs w:val="14"/>
        </w:rPr>
        <w:t>5.2</w:t>
      </w:r>
      <w:r w:rsidRPr="00B2675E">
        <w:rPr>
          <w:rFonts w:ascii="Tahoma" w:hAnsi="Tahoma" w:cs="Tahoma"/>
          <w:sz w:val="14"/>
          <w:szCs w:val="14"/>
        </w:rPr>
        <w:tab/>
        <w:t>Print the completed Application Form for your personal use. You will require this document in the course of the admission and registration.</w:t>
      </w:r>
    </w:p>
    <w:p w:rsidR="00090515" w:rsidRPr="00B2675E" w:rsidRDefault="00090515" w:rsidP="00090515">
      <w:pPr>
        <w:tabs>
          <w:tab w:val="left" w:pos="360"/>
        </w:tabs>
        <w:jc w:val="both"/>
        <w:rPr>
          <w:rFonts w:ascii="Tahoma" w:hAnsi="Tahoma" w:cs="Tahoma"/>
          <w:sz w:val="14"/>
          <w:szCs w:val="14"/>
        </w:rPr>
      </w:pPr>
      <w:r w:rsidRPr="00B2675E">
        <w:rPr>
          <w:rFonts w:ascii="Tahoma" w:hAnsi="Tahoma" w:cs="Tahoma"/>
          <w:sz w:val="14"/>
          <w:szCs w:val="14"/>
        </w:rPr>
        <w:t>5.3</w:t>
      </w:r>
      <w:r w:rsidRPr="00B2675E">
        <w:rPr>
          <w:rFonts w:ascii="Tahoma" w:hAnsi="Tahoma" w:cs="Tahoma"/>
          <w:sz w:val="14"/>
          <w:szCs w:val="14"/>
        </w:rPr>
        <w:tab/>
        <w:t>Download and print a copy of the Transcript Request Form. The Transcript Request Form should be sent to your former Institution for your academic transcripts. Any change of name should be indicated in the transcript form.</w:t>
      </w:r>
    </w:p>
    <w:p w:rsidR="00090515" w:rsidRPr="00B2675E" w:rsidRDefault="00090515" w:rsidP="00090515">
      <w:pPr>
        <w:tabs>
          <w:tab w:val="left" w:pos="360"/>
        </w:tabs>
        <w:jc w:val="both"/>
        <w:rPr>
          <w:rFonts w:ascii="Tahoma" w:hAnsi="Tahoma" w:cs="Tahoma"/>
          <w:sz w:val="14"/>
          <w:szCs w:val="14"/>
        </w:rPr>
      </w:pPr>
      <w:r w:rsidRPr="00B2675E">
        <w:rPr>
          <w:rFonts w:ascii="Tahoma" w:hAnsi="Tahoma" w:cs="Tahoma"/>
          <w:sz w:val="14"/>
          <w:szCs w:val="14"/>
        </w:rPr>
        <w:t>5.4</w:t>
      </w:r>
      <w:r w:rsidRPr="00B2675E">
        <w:rPr>
          <w:rFonts w:ascii="Tahoma" w:hAnsi="Tahoma" w:cs="Tahoma"/>
          <w:sz w:val="14"/>
          <w:szCs w:val="14"/>
        </w:rPr>
        <w:tab/>
        <w:t>Applicants should include the names, phone number and e-mail addresses of two Referees. At least one of the referees must be Academics not lower than the rank of Senior Lecturer.</w:t>
      </w:r>
    </w:p>
    <w:p w:rsidR="00090515" w:rsidRPr="00B2675E" w:rsidRDefault="00090515" w:rsidP="00090515">
      <w:pPr>
        <w:tabs>
          <w:tab w:val="left" w:pos="360"/>
        </w:tabs>
        <w:jc w:val="both"/>
        <w:rPr>
          <w:rFonts w:ascii="Tahoma" w:hAnsi="Tahoma" w:cs="Tahoma"/>
          <w:sz w:val="14"/>
          <w:szCs w:val="14"/>
        </w:rPr>
      </w:pPr>
      <w:r w:rsidRPr="00B2675E">
        <w:rPr>
          <w:rFonts w:ascii="Tahoma" w:hAnsi="Tahoma" w:cs="Tahoma"/>
          <w:sz w:val="14"/>
          <w:szCs w:val="14"/>
        </w:rPr>
        <w:t>5.5</w:t>
      </w:r>
      <w:r w:rsidRPr="00B2675E">
        <w:rPr>
          <w:rFonts w:ascii="Tahoma" w:hAnsi="Tahoma" w:cs="Tahoma"/>
          <w:sz w:val="14"/>
          <w:szCs w:val="14"/>
        </w:rPr>
        <w:tab/>
        <w:t>Sale of Form Ends on 4</w:t>
      </w:r>
      <w:r w:rsidRPr="00B2675E">
        <w:rPr>
          <w:rFonts w:ascii="Tahoma" w:hAnsi="Tahoma" w:cs="Tahoma"/>
          <w:sz w:val="14"/>
          <w:szCs w:val="14"/>
          <w:vertAlign w:val="superscript"/>
        </w:rPr>
        <w:t>th</w:t>
      </w:r>
      <w:r w:rsidRPr="00B2675E">
        <w:rPr>
          <w:rFonts w:ascii="Tahoma" w:hAnsi="Tahoma" w:cs="Tahoma"/>
          <w:sz w:val="14"/>
          <w:szCs w:val="14"/>
        </w:rPr>
        <w:t xml:space="preserve"> August, 2017.</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Submission of Form Ends on 11</w:t>
      </w:r>
      <w:r w:rsidRPr="00B2675E">
        <w:rPr>
          <w:rFonts w:ascii="Tahoma" w:hAnsi="Tahoma" w:cs="Tahoma"/>
          <w:sz w:val="14"/>
          <w:szCs w:val="14"/>
          <w:vertAlign w:val="superscript"/>
        </w:rPr>
        <w:t>th</w:t>
      </w:r>
      <w:r w:rsidRPr="00B2675E">
        <w:rPr>
          <w:rFonts w:ascii="Tahoma" w:hAnsi="Tahoma" w:cs="Tahoma"/>
          <w:sz w:val="14"/>
          <w:szCs w:val="14"/>
        </w:rPr>
        <w:t xml:space="preserve"> August, 2017.</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Transcripts should be forwarded to the Secretary, School of Postgraduate Studies not later than 25</w:t>
      </w:r>
      <w:r w:rsidRPr="00B2675E">
        <w:rPr>
          <w:rFonts w:ascii="Tahoma" w:hAnsi="Tahoma" w:cs="Tahoma"/>
          <w:sz w:val="14"/>
          <w:szCs w:val="14"/>
          <w:vertAlign w:val="superscript"/>
        </w:rPr>
        <w:t>th</w:t>
      </w:r>
      <w:r w:rsidRPr="00B2675E">
        <w:rPr>
          <w:rFonts w:ascii="Tahoma" w:hAnsi="Tahoma" w:cs="Tahoma"/>
          <w:sz w:val="14"/>
          <w:szCs w:val="14"/>
        </w:rPr>
        <w:t xml:space="preserve"> August, 2017.</w:t>
      </w:r>
    </w:p>
    <w:p w:rsidR="00090515" w:rsidRPr="00B2675E" w:rsidRDefault="00090515" w:rsidP="00090515">
      <w:pPr>
        <w:tabs>
          <w:tab w:val="left" w:pos="360"/>
        </w:tabs>
        <w:jc w:val="both"/>
        <w:rPr>
          <w:rFonts w:ascii="Tahoma" w:hAnsi="Tahoma" w:cs="Tahoma"/>
          <w:sz w:val="14"/>
          <w:szCs w:val="14"/>
        </w:rPr>
      </w:pPr>
      <w:r w:rsidRPr="00B2675E">
        <w:rPr>
          <w:rFonts w:ascii="Tahoma" w:hAnsi="Tahoma" w:cs="Tahoma"/>
          <w:sz w:val="14"/>
          <w:szCs w:val="14"/>
        </w:rPr>
        <w:t>5.6</w:t>
      </w:r>
      <w:r w:rsidRPr="00B2675E">
        <w:rPr>
          <w:rFonts w:ascii="Tahoma" w:hAnsi="Tahoma" w:cs="Tahoma"/>
          <w:sz w:val="14"/>
          <w:szCs w:val="14"/>
        </w:rPr>
        <w:tab/>
        <w:t xml:space="preserve">PhD applicants in submitting their </w:t>
      </w:r>
      <w:proofErr w:type="gramStart"/>
      <w:r w:rsidRPr="00B2675E">
        <w:rPr>
          <w:rFonts w:ascii="Tahoma" w:hAnsi="Tahoma" w:cs="Tahoma"/>
          <w:sz w:val="14"/>
          <w:szCs w:val="14"/>
        </w:rPr>
        <w:t>forms,</w:t>
      </w:r>
      <w:proofErr w:type="gramEnd"/>
      <w:r w:rsidRPr="00B2675E">
        <w:rPr>
          <w:rFonts w:ascii="Tahoma" w:hAnsi="Tahoma" w:cs="Tahoma"/>
          <w:sz w:val="14"/>
          <w:szCs w:val="14"/>
        </w:rPr>
        <w:t xml:space="preserve"> shall upload </w:t>
      </w:r>
      <w:r w:rsidRPr="00B2675E">
        <w:rPr>
          <w:rFonts w:ascii="Tahoma" w:hAnsi="Tahoma" w:cs="Tahoma"/>
          <w:b/>
          <w:sz w:val="14"/>
          <w:szCs w:val="14"/>
          <w:u w:val="single"/>
        </w:rPr>
        <w:t xml:space="preserve">a proposal of not more than five type-written pages </w:t>
      </w:r>
      <w:r w:rsidRPr="00B2675E">
        <w:rPr>
          <w:rFonts w:ascii="Tahoma" w:hAnsi="Tahoma" w:cs="Tahoma"/>
          <w:sz w:val="14"/>
          <w:szCs w:val="14"/>
        </w:rPr>
        <w:t>that should include:</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ab/>
        <w:t>a.</w:t>
      </w:r>
      <w:r w:rsidRPr="00B2675E">
        <w:rPr>
          <w:rFonts w:ascii="Tahoma" w:hAnsi="Tahoma" w:cs="Tahoma"/>
          <w:sz w:val="14"/>
          <w:szCs w:val="14"/>
        </w:rPr>
        <w:tab/>
        <w:t>Topic (not more than 18 words)</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ab/>
        <w:t>b.</w:t>
      </w:r>
      <w:r w:rsidRPr="00B2675E">
        <w:rPr>
          <w:rFonts w:ascii="Tahoma" w:hAnsi="Tahoma" w:cs="Tahoma"/>
          <w:sz w:val="14"/>
          <w:szCs w:val="14"/>
        </w:rPr>
        <w:tab/>
        <w:t>Brief background of the Study</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ab/>
        <w:t>c.</w:t>
      </w:r>
      <w:r w:rsidRPr="00B2675E">
        <w:rPr>
          <w:rFonts w:ascii="Tahoma" w:hAnsi="Tahoma" w:cs="Tahoma"/>
          <w:sz w:val="14"/>
          <w:szCs w:val="14"/>
        </w:rPr>
        <w:tab/>
        <w:t>Aim and Objectives/Purpose</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ab/>
        <w:t>d.</w:t>
      </w:r>
      <w:r w:rsidRPr="00B2675E">
        <w:rPr>
          <w:rFonts w:ascii="Tahoma" w:hAnsi="Tahoma" w:cs="Tahoma"/>
          <w:sz w:val="14"/>
          <w:szCs w:val="14"/>
        </w:rPr>
        <w:tab/>
        <w:t>Methodology</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ab/>
        <w:t>e.</w:t>
      </w:r>
      <w:r w:rsidRPr="00B2675E">
        <w:rPr>
          <w:rFonts w:ascii="Tahoma" w:hAnsi="Tahoma" w:cs="Tahoma"/>
          <w:sz w:val="14"/>
          <w:szCs w:val="14"/>
        </w:rPr>
        <w:tab/>
        <w:t>Expected Outcomes</w:t>
      </w:r>
    </w:p>
    <w:p w:rsidR="00090515" w:rsidRPr="00B2675E" w:rsidRDefault="00090515" w:rsidP="00090515">
      <w:pPr>
        <w:jc w:val="both"/>
        <w:rPr>
          <w:rFonts w:ascii="Tahoma" w:hAnsi="Tahoma" w:cs="Tahoma"/>
          <w:sz w:val="14"/>
          <w:szCs w:val="14"/>
        </w:rPr>
      </w:pPr>
      <w:r w:rsidRPr="00B2675E">
        <w:rPr>
          <w:rFonts w:ascii="Tahoma" w:hAnsi="Tahoma" w:cs="Tahoma"/>
          <w:sz w:val="14"/>
          <w:szCs w:val="14"/>
        </w:rPr>
        <w:tab/>
        <w:t>f.</w:t>
      </w:r>
      <w:r w:rsidRPr="00B2675E">
        <w:rPr>
          <w:rFonts w:ascii="Tahoma" w:hAnsi="Tahoma" w:cs="Tahoma"/>
          <w:sz w:val="14"/>
          <w:szCs w:val="14"/>
        </w:rPr>
        <w:tab/>
        <w:t>References</w:t>
      </w:r>
      <w:r w:rsidRPr="00B2675E">
        <w:rPr>
          <w:rFonts w:ascii="Tahoma" w:hAnsi="Tahoma" w:cs="Tahoma"/>
          <w:sz w:val="14"/>
          <w:szCs w:val="14"/>
        </w:rPr>
        <w:tab/>
        <w:t xml:space="preserve">. </w:t>
      </w:r>
    </w:p>
    <w:p w:rsidR="00090515" w:rsidRPr="00B2675E" w:rsidRDefault="00090515" w:rsidP="00090515">
      <w:pPr>
        <w:tabs>
          <w:tab w:val="left" w:pos="360"/>
        </w:tabs>
        <w:jc w:val="both"/>
        <w:rPr>
          <w:rFonts w:ascii="Tahoma" w:hAnsi="Tahoma" w:cs="Tahoma"/>
          <w:color w:val="FF0000"/>
          <w:sz w:val="14"/>
          <w:szCs w:val="14"/>
        </w:rPr>
      </w:pPr>
      <w:r w:rsidRPr="00B2675E">
        <w:rPr>
          <w:rFonts w:ascii="Tahoma" w:hAnsi="Tahoma" w:cs="Tahoma"/>
          <w:sz w:val="14"/>
          <w:szCs w:val="14"/>
        </w:rPr>
        <w:t>5.7</w:t>
      </w:r>
      <w:r w:rsidRPr="00B2675E">
        <w:rPr>
          <w:rFonts w:ascii="Tahoma" w:hAnsi="Tahoma" w:cs="Tahoma"/>
          <w:sz w:val="14"/>
          <w:szCs w:val="14"/>
        </w:rPr>
        <w:tab/>
        <w:t xml:space="preserve">Qualified Applicants will be invited for Screening Test and Proposal </w:t>
      </w:r>
      <w:proofErr w:type="spellStart"/>
      <w:r w:rsidRPr="00B2675E">
        <w:rPr>
          <w:rFonts w:ascii="Tahoma" w:hAnsi="Tahoma" w:cs="Tahoma"/>
          <w:sz w:val="14"/>
          <w:szCs w:val="14"/>
        </w:rPr>
        <w:t>Defence</w:t>
      </w:r>
      <w:proofErr w:type="spellEnd"/>
      <w:r w:rsidRPr="00B2675E">
        <w:rPr>
          <w:rFonts w:ascii="Tahoma" w:hAnsi="Tahoma" w:cs="Tahoma"/>
          <w:sz w:val="14"/>
          <w:szCs w:val="14"/>
        </w:rPr>
        <w:t xml:space="preserve"> (PhD only) from 28</w:t>
      </w:r>
      <w:r w:rsidRPr="00B2675E">
        <w:rPr>
          <w:rFonts w:ascii="Tahoma" w:hAnsi="Tahoma" w:cs="Tahoma"/>
          <w:sz w:val="14"/>
          <w:szCs w:val="14"/>
          <w:vertAlign w:val="superscript"/>
        </w:rPr>
        <w:t>th</w:t>
      </w:r>
      <w:r w:rsidRPr="00B2675E">
        <w:rPr>
          <w:rFonts w:ascii="Tahoma" w:hAnsi="Tahoma" w:cs="Tahoma"/>
          <w:sz w:val="14"/>
          <w:szCs w:val="14"/>
        </w:rPr>
        <w:t xml:space="preserve"> August, 2017.</w:t>
      </w:r>
    </w:p>
    <w:p w:rsidR="00090515" w:rsidRPr="00B2675E" w:rsidRDefault="00090515" w:rsidP="00090515">
      <w:pPr>
        <w:tabs>
          <w:tab w:val="left" w:pos="540"/>
        </w:tabs>
        <w:jc w:val="both"/>
        <w:rPr>
          <w:rFonts w:ascii="Tahoma" w:hAnsi="Tahoma" w:cs="Tahoma"/>
          <w:sz w:val="14"/>
          <w:szCs w:val="14"/>
        </w:rPr>
      </w:pPr>
      <w:r w:rsidRPr="00B2675E">
        <w:rPr>
          <w:rFonts w:ascii="Tahoma" w:hAnsi="Tahoma" w:cs="Tahoma"/>
          <w:b/>
          <w:sz w:val="14"/>
          <w:szCs w:val="14"/>
        </w:rPr>
        <w:t xml:space="preserve">N/B:  </w:t>
      </w:r>
      <w:r w:rsidR="00D67E47" w:rsidRPr="00B2675E">
        <w:rPr>
          <w:rFonts w:ascii="Tahoma" w:hAnsi="Tahoma" w:cs="Tahoma"/>
          <w:sz w:val="14"/>
          <w:szCs w:val="14"/>
        </w:rPr>
        <w:t>notwithstanding</w:t>
      </w:r>
      <w:r w:rsidRPr="00B2675E">
        <w:rPr>
          <w:rFonts w:ascii="Tahoma" w:hAnsi="Tahoma" w:cs="Tahoma"/>
          <w:sz w:val="14"/>
          <w:szCs w:val="14"/>
        </w:rPr>
        <w:t xml:space="preserve"> compliance with the above conditions, all admissions offered are provisional and the School of Postgraduate Studies reserves the right to offer, confirm or deny admission. </w:t>
      </w:r>
    </w:p>
    <w:p w:rsidR="00090515" w:rsidRPr="00E657D0" w:rsidRDefault="00090515" w:rsidP="00090515">
      <w:pPr>
        <w:tabs>
          <w:tab w:val="left" w:pos="540"/>
        </w:tabs>
        <w:jc w:val="both"/>
        <w:rPr>
          <w:rFonts w:ascii="Tahoma" w:hAnsi="Tahoma" w:cs="Tahoma"/>
          <w:b/>
          <w:sz w:val="15"/>
          <w:szCs w:val="15"/>
          <w:u w:val="single"/>
        </w:rPr>
        <w:sectPr w:rsidR="00090515" w:rsidRPr="00E657D0" w:rsidSect="00442BEA">
          <w:type w:val="continuous"/>
          <w:pgSz w:w="11909" w:h="16834" w:code="9"/>
          <w:pgMar w:top="1440" w:right="720" w:bottom="432" w:left="1296" w:header="720" w:footer="720" w:gutter="0"/>
          <w:cols w:num="2" w:sep="1" w:space="216"/>
          <w:docGrid w:linePitch="360"/>
        </w:sectPr>
      </w:pPr>
      <w:r w:rsidRPr="00B2675E">
        <w:rPr>
          <w:rFonts w:ascii="Tahoma" w:hAnsi="Tahoma" w:cs="Tahoma"/>
          <w:sz w:val="14"/>
          <w:szCs w:val="14"/>
        </w:rPr>
        <w:t xml:space="preserve"> </w:t>
      </w:r>
      <w:r w:rsidRPr="00B2675E">
        <w:rPr>
          <w:rFonts w:ascii="Tahoma" w:hAnsi="Tahoma" w:cs="Tahoma"/>
          <w:b/>
          <w:sz w:val="14"/>
          <w:szCs w:val="14"/>
          <w:u w:val="single"/>
        </w:rPr>
        <w:t>www.unizik.edu.ng/nauweb/postgraduate</w:t>
      </w:r>
    </w:p>
    <w:p w:rsidR="004E5C01" w:rsidRPr="004E5C01" w:rsidRDefault="004E5C01" w:rsidP="003445DC">
      <w:pPr>
        <w:jc w:val="both"/>
        <w:rPr>
          <w:rFonts w:ascii="Tahoma" w:hAnsi="Tahoma" w:cs="Tahoma"/>
          <w:b/>
          <w:caps/>
          <w:sz w:val="8"/>
          <w:szCs w:val="8"/>
        </w:rPr>
      </w:pPr>
    </w:p>
    <w:p w:rsidR="00D90DA7" w:rsidRPr="00B04E93" w:rsidRDefault="00D90DA7" w:rsidP="003445DC">
      <w:pPr>
        <w:jc w:val="both"/>
        <w:rPr>
          <w:rFonts w:ascii="Tahoma" w:hAnsi="Tahoma" w:cs="Tahoma"/>
          <w:b/>
          <w:caps/>
          <w:sz w:val="18"/>
          <w:szCs w:val="18"/>
        </w:rPr>
      </w:pPr>
      <w:r w:rsidRPr="00B04E93">
        <w:rPr>
          <w:rFonts w:ascii="Tahoma" w:hAnsi="Tahoma" w:cs="Tahoma"/>
          <w:b/>
          <w:caps/>
          <w:sz w:val="18"/>
          <w:szCs w:val="18"/>
        </w:rPr>
        <w:t>change of name</w:t>
      </w:r>
    </w:p>
    <w:tbl>
      <w:tblPr>
        <w:tblStyle w:val="TableGrid"/>
        <w:tblW w:w="0" w:type="auto"/>
        <w:tblLook w:val="04A0"/>
      </w:tblPr>
      <w:tblGrid>
        <w:gridCol w:w="648"/>
        <w:gridCol w:w="2880"/>
        <w:gridCol w:w="2970"/>
        <w:gridCol w:w="3060"/>
      </w:tblGrid>
      <w:tr w:rsidR="00D90DA7" w:rsidRPr="00B04E93" w:rsidTr="00D90DA7">
        <w:tc>
          <w:tcPr>
            <w:tcW w:w="648" w:type="dxa"/>
          </w:tcPr>
          <w:p w:rsidR="00D90DA7" w:rsidRPr="00B04E93" w:rsidRDefault="00D90DA7" w:rsidP="00D90DA7">
            <w:pPr>
              <w:jc w:val="center"/>
              <w:rPr>
                <w:rFonts w:ascii="Tahoma" w:hAnsi="Tahoma" w:cs="Tahoma"/>
                <w:b/>
                <w:caps/>
                <w:sz w:val="18"/>
                <w:szCs w:val="18"/>
              </w:rPr>
            </w:pPr>
            <w:r w:rsidRPr="00B04E93">
              <w:rPr>
                <w:rFonts w:ascii="Tahoma" w:hAnsi="Tahoma" w:cs="Tahoma"/>
                <w:b/>
                <w:caps/>
                <w:sz w:val="18"/>
                <w:szCs w:val="18"/>
              </w:rPr>
              <w:t>S/N</w:t>
            </w:r>
          </w:p>
        </w:tc>
        <w:tc>
          <w:tcPr>
            <w:tcW w:w="2880" w:type="dxa"/>
          </w:tcPr>
          <w:p w:rsidR="00D90DA7" w:rsidRPr="00B04E93" w:rsidRDefault="00D90DA7" w:rsidP="003445DC">
            <w:pPr>
              <w:jc w:val="both"/>
              <w:rPr>
                <w:rFonts w:ascii="Tahoma" w:hAnsi="Tahoma" w:cs="Tahoma"/>
                <w:b/>
                <w:caps/>
                <w:sz w:val="18"/>
                <w:szCs w:val="18"/>
              </w:rPr>
            </w:pPr>
            <w:r w:rsidRPr="00B04E93">
              <w:rPr>
                <w:rFonts w:ascii="Tahoma" w:hAnsi="Tahoma" w:cs="Tahoma"/>
                <w:b/>
                <w:caps/>
                <w:sz w:val="18"/>
                <w:szCs w:val="18"/>
              </w:rPr>
              <w:t>Former NAME</w:t>
            </w:r>
          </w:p>
        </w:tc>
        <w:tc>
          <w:tcPr>
            <w:tcW w:w="2970" w:type="dxa"/>
          </w:tcPr>
          <w:p w:rsidR="00D90DA7" w:rsidRPr="00B04E93" w:rsidRDefault="00D90DA7" w:rsidP="001D170C">
            <w:pPr>
              <w:jc w:val="both"/>
              <w:rPr>
                <w:rFonts w:ascii="Tahoma" w:hAnsi="Tahoma" w:cs="Tahoma"/>
                <w:b/>
                <w:caps/>
                <w:sz w:val="18"/>
                <w:szCs w:val="18"/>
              </w:rPr>
            </w:pPr>
            <w:r w:rsidRPr="00B04E93">
              <w:rPr>
                <w:rFonts w:ascii="Tahoma" w:hAnsi="Tahoma" w:cs="Tahoma"/>
                <w:b/>
                <w:caps/>
                <w:sz w:val="18"/>
                <w:szCs w:val="18"/>
              </w:rPr>
              <w:t>nEW NAME</w:t>
            </w:r>
          </w:p>
        </w:tc>
        <w:tc>
          <w:tcPr>
            <w:tcW w:w="3060" w:type="dxa"/>
          </w:tcPr>
          <w:p w:rsidR="00D90DA7" w:rsidRPr="00B04E93" w:rsidRDefault="00D90DA7" w:rsidP="003445DC">
            <w:pPr>
              <w:jc w:val="both"/>
              <w:rPr>
                <w:rFonts w:ascii="Tahoma" w:hAnsi="Tahoma" w:cs="Tahoma"/>
                <w:b/>
                <w:caps/>
                <w:sz w:val="18"/>
                <w:szCs w:val="18"/>
              </w:rPr>
            </w:pPr>
            <w:r w:rsidRPr="00B04E93">
              <w:rPr>
                <w:rFonts w:ascii="Tahoma" w:hAnsi="Tahoma" w:cs="Tahoma"/>
                <w:b/>
                <w:caps/>
                <w:sz w:val="18"/>
                <w:szCs w:val="18"/>
              </w:rPr>
              <w:t>DEPT</w:t>
            </w:r>
          </w:p>
        </w:tc>
      </w:tr>
      <w:tr w:rsidR="00D90DA7" w:rsidRPr="00B04E93" w:rsidTr="00D90DA7">
        <w:tc>
          <w:tcPr>
            <w:tcW w:w="648" w:type="dxa"/>
          </w:tcPr>
          <w:p w:rsidR="00D90DA7" w:rsidRPr="00B04E93" w:rsidRDefault="00D90DA7" w:rsidP="00D90DA7">
            <w:pPr>
              <w:jc w:val="center"/>
              <w:rPr>
                <w:rFonts w:ascii="Tahoma" w:hAnsi="Tahoma" w:cs="Tahoma"/>
                <w:sz w:val="18"/>
                <w:szCs w:val="18"/>
              </w:rPr>
            </w:pPr>
            <w:r w:rsidRPr="00B04E93">
              <w:rPr>
                <w:rFonts w:ascii="Tahoma" w:hAnsi="Tahoma" w:cs="Tahoma"/>
                <w:sz w:val="18"/>
                <w:szCs w:val="18"/>
              </w:rPr>
              <w:t>1.</w:t>
            </w:r>
          </w:p>
        </w:tc>
        <w:tc>
          <w:tcPr>
            <w:tcW w:w="2880" w:type="dxa"/>
          </w:tcPr>
          <w:p w:rsidR="00D90DA7" w:rsidRPr="00B04E93" w:rsidRDefault="00D90DA7" w:rsidP="003445DC">
            <w:pPr>
              <w:jc w:val="both"/>
              <w:rPr>
                <w:rFonts w:ascii="Tahoma" w:hAnsi="Tahoma" w:cs="Tahoma"/>
                <w:sz w:val="18"/>
                <w:szCs w:val="18"/>
              </w:rPr>
            </w:pPr>
            <w:r w:rsidRPr="00B04E93">
              <w:rPr>
                <w:rFonts w:ascii="Tahoma" w:hAnsi="Tahoma" w:cs="Tahoma"/>
                <w:sz w:val="18"/>
                <w:szCs w:val="18"/>
              </w:rPr>
              <w:t xml:space="preserve">Hope Chinyere </w:t>
            </w:r>
            <w:proofErr w:type="spellStart"/>
            <w:r w:rsidRPr="00B04E93">
              <w:rPr>
                <w:rFonts w:ascii="Tahoma" w:hAnsi="Tahoma" w:cs="Tahoma"/>
                <w:sz w:val="18"/>
                <w:szCs w:val="18"/>
              </w:rPr>
              <w:t>Ilorah</w:t>
            </w:r>
            <w:proofErr w:type="spellEnd"/>
          </w:p>
        </w:tc>
        <w:tc>
          <w:tcPr>
            <w:tcW w:w="2970" w:type="dxa"/>
          </w:tcPr>
          <w:p w:rsidR="00D90DA7" w:rsidRPr="00B04E93" w:rsidRDefault="00D90DA7" w:rsidP="001D170C">
            <w:pPr>
              <w:jc w:val="both"/>
              <w:rPr>
                <w:rFonts w:ascii="Tahoma" w:hAnsi="Tahoma" w:cs="Tahoma"/>
                <w:sz w:val="18"/>
                <w:szCs w:val="18"/>
              </w:rPr>
            </w:pPr>
            <w:proofErr w:type="spellStart"/>
            <w:r w:rsidRPr="00B04E93">
              <w:rPr>
                <w:rFonts w:ascii="Tahoma" w:hAnsi="Tahoma" w:cs="Tahoma"/>
                <w:sz w:val="18"/>
                <w:szCs w:val="18"/>
              </w:rPr>
              <w:t>Chikaodi</w:t>
            </w:r>
            <w:proofErr w:type="spellEnd"/>
            <w:r w:rsidRPr="00B04E93">
              <w:rPr>
                <w:rFonts w:ascii="Tahoma" w:hAnsi="Tahoma" w:cs="Tahoma"/>
                <w:sz w:val="18"/>
                <w:szCs w:val="18"/>
              </w:rPr>
              <w:t xml:space="preserve"> Hope Chinyere </w:t>
            </w:r>
            <w:proofErr w:type="spellStart"/>
            <w:r w:rsidRPr="00B04E93">
              <w:rPr>
                <w:rFonts w:ascii="Tahoma" w:hAnsi="Tahoma" w:cs="Tahoma"/>
                <w:sz w:val="18"/>
                <w:szCs w:val="18"/>
              </w:rPr>
              <w:t>Ilorah</w:t>
            </w:r>
            <w:proofErr w:type="spellEnd"/>
          </w:p>
        </w:tc>
        <w:tc>
          <w:tcPr>
            <w:tcW w:w="3060" w:type="dxa"/>
          </w:tcPr>
          <w:p w:rsidR="00D90DA7" w:rsidRPr="00B04E93" w:rsidRDefault="00D90DA7" w:rsidP="003445DC">
            <w:pPr>
              <w:jc w:val="both"/>
              <w:rPr>
                <w:rFonts w:ascii="Tahoma" w:hAnsi="Tahoma" w:cs="Tahoma"/>
                <w:sz w:val="18"/>
                <w:szCs w:val="18"/>
              </w:rPr>
            </w:pPr>
            <w:r w:rsidRPr="00B04E93">
              <w:rPr>
                <w:rFonts w:ascii="Tahoma" w:hAnsi="Tahoma" w:cs="Tahoma"/>
                <w:sz w:val="18"/>
                <w:szCs w:val="18"/>
              </w:rPr>
              <w:t xml:space="preserve">Festus </w:t>
            </w:r>
            <w:proofErr w:type="spellStart"/>
            <w:r w:rsidRPr="00B04E93">
              <w:rPr>
                <w:rFonts w:ascii="Tahoma" w:hAnsi="Tahoma" w:cs="Tahoma"/>
                <w:sz w:val="18"/>
                <w:szCs w:val="18"/>
              </w:rPr>
              <w:t>Aghagbo</w:t>
            </w:r>
            <w:proofErr w:type="spellEnd"/>
            <w:r w:rsidRPr="00B04E93">
              <w:rPr>
                <w:rFonts w:ascii="Tahoma" w:hAnsi="Tahoma" w:cs="Tahoma"/>
                <w:sz w:val="18"/>
                <w:szCs w:val="18"/>
              </w:rPr>
              <w:t xml:space="preserve"> </w:t>
            </w:r>
            <w:proofErr w:type="spellStart"/>
            <w:r w:rsidRPr="00B04E93">
              <w:rPr>
                <w:rFonts w:ascii="Tahoma" w:hAnsi="Tahoma" w:cs="Tahoma"/>
                <w:sz w:val="18"/>
                <w:szCs w:val="18"/>
              </w:rPr>
              <w:t>Nwako</w:t>
            </w:r>
            <w:proofErr w:type="spellEnd"/>
            <w:r w:rsidRPr="00B04E93">
              <w:rPr>
                <w:rFonts w:ascii="Tahoma" w:hAnsi="Tahoma" w:cs="Tahoma"/>
                <w:sz w:val="18"/>
                <w:szCs w:val="18"/>
              </w:rPr>
              <w:t xml:space="preserve"> Library</w:t>
            </w:r>
          </w:p>
        </w:tc>
      </w:tr>
      <w:tr w:rsidR="00D90DA7" w:rsidRPr="00B04E93" w:rsidTr="00D90DA7">
        <w:tc>
          <w:tcPr>
            <w:tcW w:w="648" w:type="dxa"/>
          </w:tcPr>
          <w:p w:rsidR="00D90DA7" w:rsidRPr="00B04E93" w:rsidRDefault="00D90DA7" w:rsidP="00D90DA7">
            <w:pPr>
              <w:jc w:val="center"/>
              <w:rPr>
                <w:rFonts w:ascii="Tahoma" w:hAnsi="Tahoma" w:cs="Tahoma"/>
                <w:sz w:val="18"/>
                <w:szCs w:val="18"/>
              </w:rPr>
            </w:pPr>
            <w:r w:rsidRPr="00B04E93">
              <w:rPr>
                <w:rFonts w:ascii="Tahoma" w:hAnsi="Tahoma" w:cs="Tahoma"/>
                <w:sz w:val="18"/>
                <w:szCs w:val="18"/>
              </w:rPr>
              <w:t>2.</w:t>
            </w:r>
          </w:p>
        </w:tc>
        <w:tc>
          <w:tcPr>
            <w:tcW w:w="2880" w:type="dxa"/>
          </w:tcPr>
          <w:p w:rsidR="00D90DA7" w:rsidRPr="00B04E93" w:rsidRDefault="00D90DA7" w:rsidP="003445DC">
            <w:pPr>
              <w:jc w:val="both"/>
              <w:rPr>
                <w:rFonts w:ascii="Tahoma" w:hAnsi="Tahoma" w:cs="Tahoma"/>
                <w:sz w:val="18"/>
                <w:szCs w:val="18"/>
              </w:rPr>
            </w:pPr>
            <w:proofErr w:type="spellStart"/>
            <w:r w:rsidRPr="00B04E93">
              <w:rPr>
                <w:rFonts w:ascii="Tahoma" w:hAnsi="Tahoma" w:cs="Tahoma"/>
                <w:sz w:val="18"/>
                <w:szCs w:val="18"/>
              </w:rPr>
              <w:t>Onyejiaka</w:t>
            </w:r>
            <w:proofErr w:type="spellEnd"/>
            <w:r w:rsidRPr="00B04E93">
              <w:rPr>
                <w:rFonts w:ascii="Tahoma" w:hAnsi="Tahoma" w:cs="Tahoma"/>
                <w:sz w:val="18"/>
                <w:szCs w:val="18"/>
              </w:rPr>
              <w:t xml:space="preserve"> Cynthia </w:t>
            </w:r>
            <w:proofErr w:type="spellStart"/>
            <w:r w:rsidRPr="00B04E93">
              <w:rPr>
                <w:rFonts w:ascii="Tahoma" w:hAnsi="Tahoma" w:cs="Tahoma"/>
                <w:sz w:val="18"/>
                <w:szCs w:val="18"/>
              </w:rPr>
              <w:t>Nwanneka</w:t>
            </w:r>
            <w:proofErr w:type="spellEnd"/>
          </w:p>
        </w:tc>
        <w:tc>
          <w:tcPr>
            <w:tcW w:w="2970" w:type="dxa"/>
          </w:tcPr>
          <w:p w:rsidR="00D90DA7" w:rsidRPr="00B04E93" w:rsidRDefault="00D90DA7" w:rsidP="001D170C">
            <w:pPr>
              <w:jc w:val="both"/>
              <w:rPr>
                <w:rFonts w:ascii="Tahoma" w:hAnsi="Tahoma" w:cs="Tahoma"/>
                <w:sz w:val="18"/>
                <w:szCs w:val="18"/>
              </w:rPr>
            </w:pPr>
            <w:proofErr w:type="spellStart"/>
            <w:r w:rsidRPr="00B04E93">
              <w:rPr>
                <w:rFonts w:ascii="Tahoma" w:hAnsi="Tahoma" w:cs="Tahoma"/>
                <w:sz w:val="18"/>
                <w:szCs w:val="18"/>
              </w:rPr>
              <w:t>Udeze</w:t>
            </w:r>
            <w:proofErr w:type="spellEnd"/>
            <w:r w:rsidRPr="00B04E93">
              <w:rPr>
                <w:rFonts w:ascii="Tahoma" w:hAnsi="Tahoma" w:cs="Tahoma"/>
                <w:sz w:val="18"/>
                <w:szCs w:val="18"/>
              </w:rPr>
              <w:t xml:space="preserve"> Cynthia </w:t>
            </w:r>
            <w:proofErr w:type="spellStart"/>
            <w:r w:rsidRPr="00B04E93">
              <w:rPr>
                <w:rFonts w:ascii="Tahoma" w:hAnsi="Tahoma" w:cs="Tahoma"/>
                <w:sz w:val="18"/>
                <w:szCs w:val="18"/>
              </w:rPr>
              <w:t>Nwanneka</w:t>
            </w:r>
            <w:proofErr w:type="spellEnd"/>
          </w:p>
        </w:tc>
        <w:tc>
          <w:tcPr>
            <w:tcW w:w="3060" w:type="dxa"/>
          </w:tcPr>
          <w:p w:rsidR="00D90DA7" w:rsidRPr="00B04E93" w:rsidRDefault="00D90DA7" w:rsidP="003445DC">
            <w:pPr>
              <w:jc w:val="both"/>
              <w:rPr>
                <w:rFonts w:ascii="Tahoma" w:hAnsi="Tahoma" w:cs="Tahoma"/>
                <w:sz w:val="18"/>
                <w:szCs w:val="18"/>
              </w:rPr>
            </w:pPr>
            <w:r w:rsidRPr="00B04E93">
              <w:rPr>
                <w:rFonts w:ascii="Tahoma" w:hAnsi="Tahoma" w:cs="Tahoma"/>
                <w:sz w:val="18"/>
                <w:szCs w:val="18"/>
              </w:rPr>
              <w:t>Psychology</w:t>
            </w:r>
          </w:p>
        </w:tc>
      </w:tr>
    </w:tbl>
    <w:p w:rsidR="00D90DA7" w:rsidRPr="00B04E93" w:rsidRDefault="00D90DA7" w:rsidP="003445DC">
      <w:pPr>
        <w:jc w:val="both"/>
        <w:rPr>
          <w:rFonts w:ascii="Tahoma" w:hAnsi="Tahoma" w:cs="Tahoma"/>
          <w:b/>
          <w:caps/>
          <w:sz w:val="6"/>
          <w:szCs w:val="6"/>
        </w:rPr>
      </w:pPr>
    </w:p>
    <w:p w:rsidR="002C0911" w:rsidRPr="001065A6" w:rsidRDefault="00B54970" w:rsidP="00BC7C82">
      <w:pPr>
        <w:jc w:val="both"/>
        <w:rPr>
          <w:rFonts w:ascii="Tahoma" w:hAnsi="Tahoma" w:cs="Tahoma"/>
          <w:b/>
          <w:caps/>
          <w:sz w:val="20"/>
          <w:szCs w:val="20"/>
        </w:rPr>
      </w:pPr>
      <w:r w:rsidRPr="00B54970">
        <w:rPr>
          <w:rFonts w:ascii="Tahoma" w:hAnsi="Tahoma" w:cs="Tahoma"/>
          <w:b/>
          <w:caps/>
          <w:sz w:val="20"/>
          <w:szCs w:val="20"/>
        </w:rPr>
        <w:pict>
          <v:shape id="_x0000_i1040" type="#_x0000_t136" style="width:451.65pt;height:8.4pt" fillcolor="black [3213]" stroked="f">
            <v:shadow opacity="52429f"/>
            <v:textpath style="font-family:&quot;Arial Black&quot;;font-style:italic;v-text-kern:t" trim="t" fitpath="t" string="AG. HEAD, DEPARTMENT OF APPLIED MICROBIOLOGY AND BREWING LOSES WIFE"/>
          </v:shape>
        </w:pict>
      </w:r>
    </w:p>
    <w:p w:rsidR="00B2675E" w:rsidRDefault="00B2675E" w:rsidP="00BC7C82">
      <w:pPr>
        <w:jc w:val="both"/>
        <w:rPr>
          <w:rFonts w:ascii="Tahoma" w:hAnsi="Tahoma" w:cs="Tahoma"/>
          <w:sz w:val="18"/>
          <w:szCs w:val="18"/>
        </w:rPr>
        <w:sectPr w:rsidR="00B2675E" w:rsidSect="00A75FEC">
          <w:footerReference w:type="default" r:id="rId22"/>
          <w:type w:val="continuous"/>
          <w:pgSz w:w="11909" w:h="16834" w:code="9"/>
          <w:pgMar w:top="1440" w:right="720" w:bottom="432" w:left="1296" w:header="720" w:footer="720" w:gutter="0"/>
          <w:cols w:sep="1" w:space="216"/>
          <w:docGrid w:linePitch="360"/>
        </w:sectPr>
      </w:pPr>
    </w:p>
    <w:p w:rsidR="002C0911" w:rsidRPr="00B2675E" w:rsidRDefault="002C0911" w:rsidP="00BC7C82">
      <w:pPr>
        <w:jc w:val="both"/>
        <w:rPr>
          <w:rFonts w:ascii="Tahoma" w:hAnsi="Tahoma" w:cs="Tahoma"/>
          <w:sz w:val="18"/>
          <w:szCs w:val="18"/>
        </w:rPr>
      </w:pPr>
      <w:r w:rsidRPr="00B2675E">
        <w:rPr>
          <w:rFonts w:ascii="Tahoma" w:hAnsi="Tahoma" w:cs="Tahoma"/>
          <w:sz w:val="18"/>
          <w:szCs w:val="18"/>
        </w:rPr>
        <w:lastRenderedPageBreak/>
        <w:t xml:space="preserve">The death has been announced of the wife of the Head, Department of Applied Microbiology and Brewing, Mrs. Udeme E. Archibong who died on </w:t>
      </w:r>
      <w:r w:rsidR="00B36661" w:rsidRPr="00B2675E">
        <w:rPr>
          <w:rFonts w:ascii="Tahoma" w:hAnsi="Tahoma" w:cs="Tahoma"/>
          <w:sz w:val="18"/>
          <w:szCs w:val="18"/>
        </w:rPr>
        <w:t xml:space="preserve">Wednesday, </w:t>
      </w:r>
      <w:r w:rsidRPr="00B2675E">
        <w:rPr>
          <w:rFonts w:ascii="Tahoma" w:hAnsi="Tahoma" w:cs="Tahoma"/>
          <w:sz w:val="18"/>
          <w:szCs w:val="18"/>
        </w:rPr>
        <w:t>14</w:t>
      </w:r>
      <w:r w:rsidR="00B42448" w:rsidRPr="00B2675E">
        <w:rPr>
          <w:rFonts w:ascii="Tahoma" w:hAnsi="Tahoma" w:cs="Tahoma"/>
          <w:sz w:val="18"/>
          <w:szCs w:val="18"/>
        </w:rPr>
        <w:t>th</w:t>
      </w:r>
      <w:r w:rsidRPr="00B2675E">
        <w:rPr>
          <w:rFonts w:ascii="Tahoma" w:hAnsi="Tahoma" w:cs="Tahoma"/>
          <w:sz w:val="18"/>
          <w:szCs w:val="18"/>
        </w:rPr>
        <w:t xml:space="preserve"> of June, 2017 after a brief illness.  </w:t>
      </w:r>
      <w:r w:rsidRPr="00B2675E">
        <w:rPr>
          <w:rFonts w:ascii="Tahoma" w:hAnsi="Tahoma" w:cs="Tahoma"/>
          <w:b/>
          <w:i/>
          <w:sz w:val="18"/>
          <w:szCs w:val="18"/>
        </w:rPr>
        <w:t>Burial arrangements</w:t>
      </w:r>
      <w:r w:rsidR="00B36661" w:rsidRPr="00B2675E">
        <w:rPr>
          <w:rFonts w:ascii="Tahoma" w:hAnsi="Tahoma" w:cs="Tahoma"/>
          <w:b/>
          <w:i/>
          <w:sz w:val="18"/>
          <w:szCs w:val="18"/>
        </w:rPr>
        <w:t xml:space="preserve">: </w:t>
      </w:r>
      <w:r w:rsidR="00B36661" w:rsidRPr="00B2675E">
        <w:rPr>
          <w:rFonts w:ascii="Tahoma" w:hAnsi="Tahoma" w:cs="Tahoma"/>
          <w:sz w:val="18"/>
          <w:szCs w:val="18"/>
        </w:rPr>
        <w:t>Tuesday, 8 August, 2017 by 3.00 – 6.30 p.m.</w:t>
      </w:r>
      <w:r w:rsidRPr="00B2675E">
        <w:rPr>
          <w:rFonts w:ascii="Tahoma" w:hAnsi="Tahoma" w:cs="Tahoma"/>
          <w:sz w:val="18"/>
          <w:szCs w:val="18"/>
        </w:rPr>
        <w:t xml:space="preserve"> </w:t>
      </w:r>
      <w:r w:rsidR="00B36661" w:rsidRPr="00B2675E">
        <w:rPr>
          <w:rFonts w:ascii="Tahoma" w:hAnsi="Tahoma" w:cs="Tahoma"/>
          <w:sz w:val="18"/>
          <w:szCs w:val="18"/>
        </w:rPr>
        <w:t xml:space="preserve">– Service of Songs at </w:t>
      </w:r>
      <w:r w:rsidR="00B36661" w:rsidRPr="00B2675E">
        <w:rPr>
          <w:rFonts w:ascii="Tahoma" w:hAnsi="Tahoma" w:cs="Tahoma"/>
          <w:sz w:val="18"/>
          <w:szCs w:val="18"/>
        </w:rPr>
        <w:lastRenderedPageBreak/>
        <w:t xml:space="preserve">her residence, </w:t>
      </w:r>
      <w:r w:rsidR="005968AE" w:rsidRPr="00B2675E">
        <w:rPr>
          <w:rFonts w:ascii="Tahoma" w:hAnsi="Tahoma" w:cs="Tahoma"/>
          <w:sz w:val="18"/>
          <w:szCs w:val="18"/>
        </w:rPr>
        <w:t xml:space="preserve">Weather </w:t>
      </w:r>
      <w:r w:rsidR="005968AE" w:rsidRPr="00B2675E">
        <w:rPr>
          <w:rFonts w:ascii="Tahoma" w:hAnsi="Tahoma" w:cs="Tahoma"/>
          <w:caps/>
          <w:sz w:val="18"/>
          <w:szCs w:val="18"/>
        </w:rPr>
        <w:t>h</w:t>
      </w:r>
      <w:r w:rsidR="005968AE" w:rsidRPr="00B2675E">
        <w:rPr>
          <w:rFonts w:ascii="Tahoma" w:hAnsi="Tahoma" w:cs="Tahoma"/>
          <w:sz w:val="18"/>
          <w:szCs w:val="18"/>
        </w:rPr>
        <w:t>ead</w:t>
      </w:r>
      <w:r w:rsidR="00B36661" w:rsidRPr="00B2675E">
        <w:rPr>
          <w:rFonts w:ascii="Tahoma" w:hAnsi="Tahoma" w:cs="Tahoma"/>
          <w:sz w:val="18"/>
          <w:szCs w:val="18"/>
        </w:rPr>
        <w:t xml:space="preserve"> Estate </w:t>
      </w:r>
      <w:proofErr w:type="spellStart"/>
      <w:r w:rsidR="00B36661" w:rsidRPr="00B2675E">
        <w:rPr>
          <w:rFonts w:ascii="Tahoma" w:hAnsi="Tahoma" w:cs="Tahoma"/>
          <w:sz w:val="18"/>
          <w:szCs w:val="18"/>
        </w:rPr>
        <w:t>Isi</w:t>
      </w:r>
      <w:proofErr w:type="spellEnd"/>
      <w:r w:rsidR="00B36661" w:rsidRPr="00B2675E">
        <w:rPr>
          <w:rFonts w:ascii="Tahoma" w:hAnsi="Tahoma" w:cs="Tahoma"/>
          <w:sz w:val="18"/>
          <w:szCs w:val="18"/>
        </w:rPr>
        <w:t xml:space="preserve"> Achina Street, Behind Orpet Filling Station, Agu Awka; Saturday 12</w:t>
      </w:r>
      <w:r w:rsidR="005968AE" w:rsidRPr="00B2675E">
        <w:rPr>
          <w:rFonts w:ascii="Tahoma" w:hAnsi="Tahoma" w:cs="Tahoma"/>
          <w:sz w:val="18"/>
          <w:szCs w:val="18"/>
        </w:rPr>
        <w:t>th</w:t>
      </w:r>
      <w:r w:rsidR="00B36661" w:rsidRPr="00B2675E">
        <w:rPr>
          <w:rFonts w:ascii="Tahoma" w:hAnsi="Tahoma" w:cs="Tahoma"/>
          <w:sz w:val="18"/>
          <w:szCs w:val="18"/>
        </w:rPr>
        <w:t xml:space="preserve"> August, 2017 by 11.00 a.m. – Church </w:t>
      </w:r>
      <w:r w:rsidR="005968AE" w:rsidRPr="00B2675E">
        <w:rPr>
          <w:rFonts w:ascii="Tahoma" w:hAnsi="Tahoma" w:cs="Tahoma"/>
          <w:sz w:val="18"/>
          <w:szCs w:val="18"/>
        </w:rPr>
        <w:t>Service</w:t>
      </w:r>
      <w:r w:rsidR="00B36661" w:rsidRPr="00B2675E">
        <w:rPr>
          <w:rFonts w:ascii="Tahoma" w:hAnsi="Tahoma" w:cs="Tahoma"/>
          <w:sz w:val="18"/>
          <w:szCs w:val="18"/>
        </w:rPr>
        <w:t xml:space="preserve">/Interment at </w:t>
      </w:r>
      <w:r w:rsidR="005968AE" w:rsidRPr="00B2675E">
        <w:rPr>
          <w:rFonts w:ascii="Tahoma" w:hAnsi="Tahoma" w:cs="Tahoma"/>
          <w:sz w:val="18"/>
          <w:szCs w:val="18"/>
        </w:rPr>
        <w:t xml:space="preserve">the </w:t>
      </w:r>
      <w:r w:rsidR="00B36661" w:rsidRPr="00B2675E">
        <w:rPr>
          <w:rFonts w:ascii="Tahoma" w:hAnsi="Tahoma" w:cs="Tahoma"/>
          <w:sz w:val="18"/>
          <w:szCs w:val="18"/>
        </w:rPr>
        <w:t>Prim</w:t>
      </w:r>
      <w:r w:rsidR="005968AE" w:rsidRPr="00B2675E">
        <w:rPr>
          <w:rFonts w:ascii="Tahoma" w:hAnsi="Tahoma" w:cs="Tahoma"/>
          <w:sz w:val="18"/>
          <w:szCs w:val="18"/>
        </w:rPr>
        <w:t>a</w:t>
      </w:r>
      <w:r w:rsidR="00B36661" w:rsidRPr="00B2675E">
        <w:rPr>
          <w:rFonts w:ascii="Tahoma" w:hAnsi="Tahoma" w:cs="Tahoma"/>
          <w:sz w:val="18"/>
          <w:szCs w:val="18"/>
        </w:rPr>
        <w:t>ry School</w:t>
      </w:r>
      <w:r w:rsidR="005968AE" w:rsidRPr="00B2675E">
        <w:rPr>
          <w:rFonts w:ascii="Tahoma" w:hAnsi="Tahoma" w:cs="Tahoma"/>
          <w:sz w:val="18"/>
          <w:szCs w:val="18"/>
        </w:rPr>
        <w:t>, Obong Itam It L. G. A., Akwa Ibom State.</w:t>
      </w:r>
    </w:p>
    <w:p w:rsidR="00B2675E" w:rsidRDefault="00B2675E" w:rsidP="00BC7C82">
      <w:pPr>
        <w:jc w:val="both"/>
        <w:rPr>
          <w:rFonts w:ascii="Tahoma" w:hAnsi="Tahoma" w:cs="Tahoma"/>
          <w:sz w:val="10"/>
          <w:szCs w:val="10"/>
        </w:rPr>
        <w:sectPr w:rsidR="00B2675E" w:rsidSect="00B2675E">
          <w:type w:val="continuous"/>
          <w:pgSz w:w="11909" w:h="16834" w:code="9"/>
          <w:pgMar w:top="1440" w:right="720" w:bottom="432" w:left="1296" w:header="720" w:footer="720" w:gutter="0"/>
          <w:cols w:num="2" w:space="259"/>
          <w:docGrid w:linePitch="360"/>
        </w:sectPr>
      </w:pPr>
    </w:p>
    <w:p w:rsidR="004E5C01" w:rsidRPr="004E5C01" w:rsidRDefault="004E5C01" w:rsidP="00BD4B2C">
      <w:pPr>
        <w:jc w:val="both"/>
        <w:rPr>
          <w:rFonts w:ascii="Tahoma" w:hAnsi="Tahoma" w:cs="Tahoma"/>
          <w:b/>
          <w:caps/>
          <w:sz w:val="8"/>
          <w:szCs w:val="8"/>
        </w:rPr>
      </w:pPr>
    </w:p>
    <w:p w:rsidR="00BD4B2C" w:rsidRPr="001065A6" w:rsidRDefault="00B54970" w:rsidP="00BD4B2C">
      <w:pPr>
        <w:jc w:val="both"/>
        <w:rPr>
          <w:rFonts w:ascii="Tahoma" w:hAnsi="Tahoma" w:cs="Tahoma"/>
          <w:b/>
          <w:caps/>
          <w:sz w:val="20"/>
          <w:szCs w:val="20"/>
        </w:rPr>
      </w:pPr>
      <w:r w:rsidRPr="00B54970">
        <w:rPr>
          <w:rFonts w:ascii="Tahoma" w:hAnsi="Tahoma" w:cs="Tahoma"/>
          <w:b/>
          <w:caps/>
          <w:sz w:val="20"/>
          <w:szCs w:val="20"/>
        </w:rPr>
        <w:pict>
          <v:shape id="_x0000_i1041" type="#_x0000_t136" style="width:410.05pt;height:7pt" fillcolor="black [3213]" stroked="f">
            <v:shadow opacity="52429f"/>
            <v:textpath style="font-family:&quot;Arial Black&quot;;font-style:italic;v-text-kern:t" trim="t" fitpath="t" string="AG. HOD, DEPARTMENT OF BOTANY LOSES MOTHER"/>
          </v:shape>
        </w:pict>
      </w:r>
    </w:p>
    <w:p w:rsidR="00BD4B2C" w:rsidRPr="00B2675E" w:rsidRDefault="00BD4B2C" w:rsidP="00BD4B2C">
      <w:pPr>
        <w:jc w:val="both"/>
        <w:rPr>
          <w:rFonts w:ascii="Tahoma" w:hAnsi="Tahoma" w:cs="Tahoma"/>
          <w:sz w:val="18"/>
          <w:szCs w:val="18"/>
        </w:rPr>
      </w:pPr>
      <w:proofErr w:type="gramStart"/>
      <w:r w:rsidRPr="00B2675E">
        <w:rPr>
          <w:rFonts w:ascii="Tahoma" w:hAnsi="Tahoma" w:cs="Tahoma"/>
          <w:sz w:val="18"/>
          <w:szCs w:val="18"/>
        </w:rPr>
        <w:t>The Ag.</w:t>
      </w:r>
      <w:proofErr w:type="gramEnd"/>
      <w:r w:rsidRPr="00B2675E">
        <w:rPr>
          <w:rFonts w:ascii="Tahoma" w:hAnsi="Tahoma" w:cs="Tahoma"/>
          <w:sz w:val="18"/>
          <w:szCs w:val="18"/>
        </w:rPr>
        <w:t xml:space="preserve"> Head, Department of Botany, Dr. Kenneth </w:t>
      </w:r>
      <w:proofErr w:type="spellStart"/>
      <w:r w:rsidRPr="00B2675E">
        <w:rPr>
          <w:rFonts w:ascii="Tahoma" w:hAnsi="Tahoma" w:cs="Tahoma"/>
          <w:sz w:val="18"/>
          <w:szCs w:val="18"/>
        </w:rPr>
        <w:t>Udeh</w:t>
      </w:r>
      <w:proofErr w:type="spellEnd"/>
      <w:r w:rsidRPr="00B2675E">
        <w:rPr>
          <w:rFonts w:ascii="Tahoma" w:hAnsi="Tahoma" w:cs="Tahoma"/>
          <w:sz w:val="18"/>
          <w:szCs w:val="18"/>
        </w:rPr>
        <w:t xml:space="preserve"> </w:t>
      </w:r>
      <w:proofErr w:type="spellStart"/>
      <w:r w:rsidRPr="00B2675E">
        <w:rPr>
          <w:rFonts w:ascii="Tahoma" w:hAnsi="Tahoma" w:cs="Tahoma"/>
          <w:sz w:val="18"/>
          <w:szCs w:val="18"/>
        </w:rPr>
        <w:t>Ekwealor</w:t>
      </w:r>
      <w:proofErr w:type="spellEnd"/>
      <w:r w:rsidRPr="00B2675E">
        <w:rPr>
          <w:rFonts w:ascii="Tahoma" w:hAnsi="Tahoma" w:cs="Tahoma"/>
          <w:sz w:val="18"/>
          <w:szCs w:val="18"/>
        </w:rPr>
        <w:t xml:space="preserve"> has lost his mother, Mrs. Regina </w:t>
      </w:r>
      <w:proofErr w:type="spellStart"/>
      <w:r w:rsidRPr="00B2675E">
        <w:rPr>
          <w:rFonts w:ascii="Tahoma" w:hAnsi="Tahoma" w:cs="Tahoma"/>
          <w:sz w:val="18"/>
          <w:szCs w:val="18"/>
        </w:rPr>
        <w:t>Nkwute</w:t>
      </w:r>
      <w:proofErr w:type="spellEnd"/>
      <w:r w:rsidRPr="00B2675E">
        <w:rPr>
          <w:rFonts w:ascii="Tahoma" w:hAnsi="Tahoma" w:cs="Tahoma"/>
          <w:sz w:val="18"/>
          <w:szCs w:val="18"/>
        </w:rPr>
        <w:t xml:space="preserve"> who died at the age of 81.  She will be buried on 18</w:t>
      </w:r>
      <w:r w:rsidR="00F930AA" w:rsidRPr="00B2675E">
        <w:rPr>
          <w:rFonts w:ascii="Tahoma" w:hAnsi="Tahoma" w:cs="Tahoma"/>
          <w:sz w:val="18"/>
          <w:szCs w:val="18"/>
        </w:rPr>
        <w:t>th</w:t>
      </w:r>
      <w:r w:rsidRPr="00B2675E">
        <w:rPr>
          <w:rFonts w:ascii="Tahoma" w:hAnsi="Tahoma" w:cs="Tahoma"/>
          <w:sz w:val="18"/>
          <w:szCs w:val="18"/>
        </w:rPr>
        <w:t xml:space="preserve"> of August, 2017 in her village </w:t>
      </w:r>
      <w:proofErr w:type="spellStart"/>
      <w:r w:rsidRPr="00B2675E">
        <w:rPr>
          <w:rFonts w:ascii="Tahoma" w:hAnsi="Tahoma" w:cs="Tahoma"/>
          <w:sz w:val="18"/>
          <w:szCs w:val="18"/>
        </w:rPr>
        <w:t>Umuobu</w:t>
      </w:r>
      <w:proofErr w:type="spellEnd"/>
      <w:r w:rsidRPr="00B2675E">
        <w:rPr>
          <w:rFonts w:ascii="Tahoma" w:hAnsi="Tahoma" w:cs="Tahoma"/>
          <w:sz w:val="18"/>
          <w:szCs w:val="18"/>
        </w:rPr>
        <w:t xml:space="preserve"> </w:t>
      </w:r>
      <w:proofErr w:type="spellStart"/>
      <w:r w:rsidRPr="00B2675E">
        <w:rPr>
          <w:rFonts w:ascii="Tahoma" w:hAnsi="Tahoma" w:cs="Tahoma"/>
          <w:sz w:val="18"/>
          <w:szCs w:val="18"/>
        </w:rPr>
        <w:t>Anam</w:t>
      </w:r>
      <w:proofErr w:type="spellEnd"/>
      <w:r w:rsidRPr="00B2675E">
        <w:rPr>
          <w:rFonts w:ascii="Tahoma" w:hAnsi="Tahoma" w:cs="Tahoma"/>
          <w:sz w:val="18"/>
          <w:szCs w:val="18"/>
        </w:rPr>
        <w:t xml:space="preserve"> </w:t>
      </w:r>
      <w:proofErr w:type="spellStart"/>
      <w:r w:rsidRPr="00B2675E">
        <w:rPr>
          <w:rFonts w:ascii="Tahoma" w:hAnsi="Tahoma" w:cs="Tahoma"/>
          <w:sz w:val="18"/>
          <w:szCs w:val="18"/>
        </w:rPr>
        <w:t>Otuocha</w:t>
      </w:r>
      <w:proofErr w:type="spellEnd"/>
      <w:r w:rsidRPr="00B2675E">
        <w:rPr>
          <w:rFonts w:ascii="Tahoma" w:hAnsi="Tahoma" w:cs="Tahoma"/>
          <w:sz w:val="18"/>
          <w:szCs w:val="18"/>
        </w:rPr>
        <w:t xml:space="preserve">, Anambra East Local </w:t>
      </w:r>
      <w:r w:rsidRPr="00B2675E">
        <w:rPr>
          <w:rFonts w:ascii="Tahoma" w:hAnsi="Tahoma" w:cs="Tahoma"/>
          <w:caps/>
          <w:sz w:val="18"/>
          <w:szCs w:val="18"/>
        </w:rPr>
        <w:t>g</w:t>
      </w:r>
      <w:r w:rsidRPr="00B2675E">
        <w:rPr>
          <w:rFonts w:ascii="Tahoma" w:hAnsi="Tahoma" w:cs="Tahoma"/>
          <w:sz w:val="18"/>
          <w:szCs w:val="18"/>
        </w:rPr>
        <w:t>overnment Area.</w:t>
      </w:r>
    </w:p>
    <w:p w:rsidR="00BD4B2C" w:rsidRPr="00F930AA" w:rsidRDefault="00BD4B2C" w:rsidP="00BD4B2C">
      <w:pPr>
        <w:jc w:val="both"/>
        <w:rPr>
          <w:rFonts w:ascii="Tahoma" w:hAnsi="Tahoma" w:cs="Tahoma"/>
          <w:b/>
          <w:caps/>
          <w:sz w:val="10"/>
          <w:szCs w:val="10"/>
        </w:rPr>
      </w:pPr>
    </w:p>
    <w:p w:rsidR="00745C98" w:rsidRPr="00B04E93" w:rsidRDefault="00745C98" w:rsidP="00745C98">
      <w:pPr>
        <w:jc w:val="both"/>
        <w:rPr>
          <w:rFonts w:ascii="Tahoma" w:hAnsi="Tahoma" w:cs="Tahoma"/>
          <w:b/>
          <w:caps/>
          <w:sz w:val="16"/>
          <w:szCs w:val="16"/>
        </w:rPr>
      </w:pPr>
      <w:r w:rsidRPr="00B04E93">
        <w:rPr>
          <w:rFonts w:ascii="Tahoma" w:hAnsi="Tahoma" w:cs="Tahoma"/>
          <w:b/>
          <w:caps/>
          <w:sz w:val="16"/>
          <w:szCs w:val="16"/>
        </w:rPr>
        <w:t>Bereavement</w:t>
      </w:r>
    </w:p>
    <w:p w:rsidR="00745C98" w:rsidRPr="001065A6" w:rsidRDefault="00745C98" w:rsidP="00745C98">
      <w:pPr>
        <w:jc w:val="both"/>
        <w:rPr>
          <w:rFonts w:ascii="Tahoma" w:hAnsi="Tahoma" w:cs="Tahoma"/>
          <w:sz w:val="18"/>
          <w:szCs w:val="18"/>
        </w:rPr>
      </w:pPr>
      <w:r w:rsidRPr="001065A6">
        <w:rPr>
          <w:rFonts w:ascii="Tahoma" w:hAnsi="Tahoma" w:cs="Tahoma"/>
          <w:sz w:val="18"/>
          <w:szCs w:val="18"/>
        </w:rPr>
        <w:t>The Vice-Chancellor, Prof. Joseph Ahaneku, FAS regrets to announce the demise of:</w:t>
      </w:r>
    </w:p>
    <w:p w:rsidR="00646C6B" w:rsidRPr="00B2675E" w:rsidRDefault="00646C6B" w:rsidP="00745C98">
      <w:pPr>
        <w:jc w:val="both"/>
        <w:rPr>
          <w:rFonts w:ascii="Tahoma" w:hAnsi="Tahoma" w:cs="Tahoma"/>
          <w:i/>
          <w:sz w:val="8"/>
          <w:szCs w:val="8"/>
        </w:rPr>
      </w:pPr>
    </w:p>
    <w:p w:rsidR="008610F6" w:rsidRPr="00B2675E" w:rsidRDefault="008610F6" w:rsidP="00745C98">
      <w:pPr>
        <w:pStyle w:val="ListParagraph"/>
        <w:numPr>
          <w:ilvl w:val="0"/>
          <w:numId w:val="2"/>
        </w:numPr>
        <w:ind w:left="270" w:hanging="270"/>
        <w:jc w:val="both"/>
        <w:rPr>
          <w:rFonts w:ascii="Tahoma" w:hAnsi="Tahoma" w:cs="Tahoma"/>
          <w:sz w:val="8"/>
          <w:szCs w:val="8"/>
        </w:rPr>
        <w:sectPr w:rsidR="008610F6" w:rsidRPr="00B2675E" w:rsidSect="00A75FEC">
          <w:type w:val="continuous"/>
          <w:pgSz w:w="11909" w:h="16834" w:code="9"/>
          <w:pgMar w:top="1440" w:right="720" w:bottom="432" w:left="1296" w:header="720" w:footer="720" w:gutter="0"/>
          <w:cols w:sep="1" w:space="216"/>
          <w:docGrid w:linePitch="360"/>
        </w:sectPr>
      </w:pPr>
    </w:p>
    <w:p w:rsidR="00AC1F9B" w:rsidRPr="00B2675E" w:rsidRDefault="00AC1F9B" w:rsidP="00745C98">
      <w:pPr>
        <w:pStyle w:val="ListParagraph"/>
        <w:numPr>
          <w:ilvl w:val="0"/>
          <w:numId w:val="2"/>
        </w:numPr>
        <w:ind w:left="270" w:hanging="270"/>
        <w:jc w:val="both"/>
        <w:rPr>
          <w:rFonts w:ascii="Tahoma" w:hAnsi="Tahoma" w:cs="Tahoma"/>
          <w:sz w:val="18"/>
          <w:szCs w:val="18"/>
        </w:rPr>
      </w:pPr>
      <w:r w:rsidRPr="00B2675E">
        <w:rPr>
          <w:rFonts w:ascii="Tahoma" w:hAnsi="Tahoma" w:cs="Tahoma"/>
          <w:sz w:val="18"/>
          <w:szCs w:val="18"/>
        </w:rPr>
        <w:lastRenderedPageBreak/>
        <w:t xml:space="preserve">Mr. Cyprian </w:t>
      </w:r>
      <w:proofErr w:type="spellStart"/>
      <w:r w:rsidRPr="00B2675E">
        <w:rPr>
          <w:rFonts w:ascii="Tahoma" w:hAnsi="Tahoma" w:cs="Tahoma"/>
          <w:sz w:val="18"/>
          <w:szCs w:val="18"/>
        </w:rPr>
        <w:t>Oguejiofor</w:t>
      </w:r>
      <w:proofErr w:type="spellEnd"/>
      <w:r w:rsidRPr="00B2675E">
        <w:rPr>
          <w:rFonts w:ascii="Tahoma" w:hAnsi="Tahoma" w:cs="Tahoma"/>
          <w:sz w:val="18"/>
          <w:szCs w:val="18"/>
        </w:rPr>
        <w:t xml:space="preserve"> who died after a ghastly motor accident.  He will be buried on Friday, 18th August, 2017 at his home town in </w:t>
      </w:r>
      <w:proofErr w:type="spellStart"/>
      <w:r w:rsidRPr="00B2675E">
        <w:rPr>
          <w:rFonts w:ascii="Tahoma" w:hAnsi="Tahoma" w:cs="Tahoma"/>
          <w:caps/>
          <w:sz w:val="18"/>
          <w:szCs w:val="18"/>
        </w:rPr>
        <w:t>u</w:t>
      </w:r>
      <w:r w:rsidRPr="00B2675E">
        <w:rPr>
          <w:rFonts w:ascii="Tahoma" w:hAnsi="Tahoma" w:cs="Tahoma"/>
          <w:sz w:val="18"/>
          <w:szCs w:val="18"/>
        </w:rPr>
        <w:t>muohama</w:t>
      </w:r>
      <w:proofErr w:type="spellEnd"/>
      <w:r w:rsidRPr="00B2675E">
        <w:rPr>
          <w:rFonts w:ascii="Tahoma" w:hAnsi="Tahoma" w:cs="Tahoma"/>
          <w:sz w:val="18"/>
          <w:szCs w:val="18"/>
        </w:rPr>
        <w:t xml:space="preserve"> </w:t>
      </w:r>
      <w:proofErr w:type="spellStart"/>
      <w:r w:rsidRPr="00B2675E">
        <w:rPr>
          <w:rFonts w:ascii="Tahoma" w:hAnsi="Tahoma" w:cs="Tahoma"/>
          <w:sz w:val="18"/>
          <w:szCs w:val="18"/>
        </w:rPr>
        <w:t>Ukpor</w:t>
      </w:r>
      <w:proofErr w:type="spellEnd"/>
      <w:r w:rsidRPr="00B2675E">
        <w:rPr>
          <w:rFonts w:ascii="Tahoma" w:hAnsi="Tahoma" w:cs="Tahoma"/>
          <w:sz w:val="18"/>
          <w:szCs w:val="18"/>
        </w:rPr>
        <w:t xml:space="preserve">, Nnewi south Local Government Area, </w:t>
      </w:r>
      <w:proofErr w:type="gramStart"/>
      <w:r w:rsidRPr="00B2675E">
        <w:rPr>
          <w:rFonts w:ascii="Tahoma" w:hAnsi="Tahoma" w:cs="Tahoma"/>
          <w:sz w:val="18"/>
          <w:szCs w:val="18"/>
        </w:rPr>
        <w:t>Anambra</w:t>
      </w:r>
      <w:proofErr w:type="gramEnd"/>
      <w:r w:rsidRPr="00B2675E">
        <w:rPr>
          <w:rFonts w:ascii="Tahoma" w:hAnsi="Tahoma" w:cs="Tahoma"/>
          <w:sz w:val="18"/>
          <w:szCs w:val="18"/>
        </w:rPr>
        <w:t xml:space="preserve"> State.  Until his death, he was the father of </w:t>
      </w:r>
      <w:proofErr w:type="spellStart"/>
      <w:r w:rsidRPr="00B2675E">
        <w:rPr>
          <w:rFonts w:ascii="Tahoma" w:hAnsi="Tahoma" w:cs="Tahoma"/>
          <w:sz w:val="18"/>
          <w:szCs w:val="18"/>
        </w:rPr>
        <w:t>Oguejiofor</w:t>
      </w:r>
      <w:proofErr w:type="spellEnd"/>
      <w:r w:rsidRPr="00B2675E">
        <w:rPr>
          <w:rFonts w:ascii="Tahoma" w:hAnsi="Tahoma" w:cs="Tahoma"/>
          <w:sz w:val="18"/>
          <w:szCs w:val="18"/>
        </w:rPr>
        <w:t xml:space="preserve"> Chinedu Hyacinth, a driver attached to the Office of the Vice-Chancellor.</w:t>
      </w:r>
    </w:p>
    <w:p w:rsidR="00AC1F9B" w:rsidRPr="00B2675E" w:rsidRDefault="00AC1F9B" w:rsidP="00AC1F9B">
      <w:pPr>
        <w:pStyle w:val="ListParagraph"/>
        <w:ind w:left="270"/>
        <w:jc w:val="both"/>
        <w:rPr>
          <w:rFonts w:ascii="Tahoma" w:hAnsi="Tahoma" w:cs="Tahoma"/>
          <w:sz w:val="8"/>
          <w:szCs w:val="8"/>
        </w:rPr>
      </w:pPr>
    </w:p>
    <w:p w:rsidR="001065A6" w:rsidRPr="00B2675E" w:rsidRDefault="001065A6" w:rsidP="00745C98">
      <w:pPr>
        <w:pStyle w:val="ListParagraph"/>
        <w:numPr>
          <w:ilvl w:val="0"/>
          <w:numId w:val="2"/>
        </w:numPr>
        <w:ind w:left="270" w:hanging="270"/>
        <w:jc w:val="both"/>
        <w:rPr>
          <w:rFonts w:ascii="Tahoma" w:hAnsi="Tahoma" w:cs="Tahoma"/>
          <w:sz w:val="18"/>
          <w:szCs w:val="18"/>
        </w:rPr>
      </w:pPr>
      <w:r w:rsidRPr="00B2675E">
        <w:rPr>
          <w:rFonts w:ascii="Tahoma" w:hAnsi="Tahoma" w:cs="Tahoma"/>
          <w:sz w:val="18"/>
          <w:szCs w:val="18"/>
        </w:rPr>
        <w:t xml:space="preserve">Mrs. </w:t>
      </w:r>
      <w:proofErr w:type="spellStart"/>
      <w:r w:rsidRPr="00B2675E">
        <w:rPr>
          <w:rFonts w:ascii="Tahoma" w:hAnsi="Tahoma" w:cs="Tahoma"/>
          <w:sz w:val="18"/>
          <w:szCs w:val="18"/>
        </w:rPr>
        <w:t>Adline</w:t>
      </w:r>
      <w:proofErr w:type="spellEnd"/>
      <w:r w:rsidRPr="00B2675E">
        <w:rPr>
          <w:rFonts w:ascii="Tahoma" w:hAnsi="Tahoma" w:cs="Tahoma"/>
          <w:sz w:val="18"/>
          <w:szCs w:val="18"/>
        </w:rPr>
        <w:t xml:space="preserve"> </w:t>
      </w:r>
      <w:proofErr w:type="spellStart"/>
      <w:r w:rsidRPr="00B2675E">
        <w:rPr>
          <w:rFonts w:ascii="Tahoma" w:hAnsi="Tahoma" w:cs="Tahoma"/>
          <w:sz w:val="18"/>
          <w:szCs w:val="18"/>
        </w:rPr>
        <w:t>Elebeobasi</w:t>
      </w:r>
      <w:proofErr w:type="spellEnd"/>
      <w:r w:rsidRPr="00B2675E">
        <w:rPr>
          <w:rFonts w:ascii="Tahoma" w:hAnsi="Tahoma" w:cs="Tahoma"/>
          <w:sz w:val="18"/>
          <w:szCs w:val="18"/>
        </w:rPr>
        <w:t xml:space="preserve"> Okafor who died on the 13th of June, 2017 at the age of 84.  Until her death, she was the mother of Mrs. Florence T. </w:t>
      </w:r>
      <w:proofErr w:type="spellStart"/>
      <w:r w:rsidRPr="00B2675E">
        <w:rPr>
          <w:rFonts w:ascii="Tahoma" w:hAnsi="Tahoma" w:cs="Tahoma"/>
          <w:sz w:val="18"/>
          <w:szCs w:val="18"/>
        </w:rPr>
        <w:t>Sibeudu</w:t>
      </w:r>
      <w:proofErr w:type="spellEnd"/>
      <w:r w:rsidRPr="00B2675E">
        <w:rPr>
          <w:rFonts w:ascii="Tahoma" w:hAnsi="Tahoma" w:cs="Tahoma"/>
          <w:sz w:val="18"/>
          <w:szCs w:val="18"/>
        </w:rPr>
        <w:t xml:space="preserve">, Department of Nursing Science. </w:t>
      </w:r>
      <w:r w:rsidRPr="00B2675E">
        <w:rPr>
          <w:rFonts w:ascii="Tahoma" w:hAnsi="Tahoma" w:cs="Tahoma"/>
          <w:b/>
          <w:i/>
          <w:sz w:val="18"/>
          <w:szCs w:val="18"/>
        </w:rPr>
        <w:t>Burial Arrangements:</w:t>
      </w:r>
      <w:r w:rsidRPr="00B2675E">
        <w:rPr>
          <w:rFonts w:ascii="Tahoma" w:hAnsi="Tahoma" w:cs="Tahoma"/>
          <w:sz w:val="18"/>
          <w:szCs w:val="18"/>
        </w:rPr>
        <w:t xml:space="preserve">  31st August, </w:t>
      </w:r>
      <w:r w:rsidRPr="00B2675E">
        <w:rPr>
          <w:rFonts w:ascii="Tahoma" w:hAnsi="Tahoma" w:cs="Tahoma"/>
          <w:sz w:val="18"/>
          <w:szCs w:val="18"/>
        </w:rPr>
        <w:lastRenderedPageBreak/>
        <w:t xml:space="preserve">2017 – Wake keep at her family village, Owerre Ezukalla Orumba South L. G. A., Anambra State; 1st September, 2017 – Body leaves </w:t>
      </w:r>
      <w:proofErr w:type="spellStart"/>
      <w:r w:rsidRPr="00B2675E">
        <w:rPr>
          <w:rFonts w:ascii="Tahoma" w:hAnsi="Tahoma" w:cs="Tahoma"/>
          <w:sz w:val="18"/>
          <w:szCs w:val="18"/>
        </w:rPr>
        <w:t>Iyi-Enu</w:t>
      </w:r>
      <w:proofErr w:type="spellEnd"/>
      <w:r w:rsidRPr="00B2675E">
        <w:rPr>
          <w:rFonts w:ascii="Tahoma" w:hAnsi="Tahoma" w:cs="Tahoma"/>
          <w:sz w:val="18"/>
          <w:szCs w:val="18"/>
        </w:rPr>
        <w:t xml:space="preserve"> Mission Hospital </w:t>
      </w:r>
      <w:proofErr w:type="spellStart"/>
      <w:r w:rsidRPr="00B2675E">
        <w:rPr>
          <w:rFonts w:ascii="Tahoma" w:hAnsi="Tahoma" w:cs="Tahoma"/>
          <w:sz w:val="18"/>
          <w:szCs w:val="18"/>
        </w:rPr>
        <w:t>Ogidi</w:t>
      </w:r>
      <w:proofErr w:type="spellEnd"/>
      <w:r w:rsidRPr="00B2675E">
        <w:rPr>
          <w:rFonts w:ascii="Tahoma" w:hAnsi="Tahoma" w:cs="Tahoma"/>
          <w:sz w:val="18"/>
          <w:szCs w:val="18"/>
        </w:rPr>
        <w:t xml:space="preserve"> to the family compound, Owerre Ezukalla, Funeral Service at St. Mary’s Anglican Church, Owerre Ezukalla, Interment, condolence visits and entertainment at her family compound Ezukalla; 2nd September, 2017 – Thanksgiving Service at St. Mary’s Anglican Church, Owerre Ezukalla</w:t>
      </w:r>
    </w:p>
    <w:p w:rsidR="008610F6" w:rsidRPr="00B2675E" w:rsidRDefault="008610F6" w:rsidP="00090515">
      <w:pPr>
        <w:ind w:right="-90"/>
        <w:jc w:val="both"/>
        <w:rPr>
          <w:rFonts w:ascii="Tahoma" w:eastAsia="Calibri" w:hAnsi="Tahoma" w:cs="Tahoma"/>
          <w:b/>
          <w:sz w:val="18"/>
          <w:szCs w:val="18"/>
        </w:rPr>
        <w:sectPr w:rsidR="008610F6" w:rsidRPr="00B2675E" w:rsidSect="00FC150C">
          <w:type w:val="continuous"/>
          <w:pgSz w:w="11909" w:h="16834" w:code="9"/>
          <w:pgMar w:top="1440" w:right="720" w:bottom="432" w:left="1296" w:header="720" w:footer="720" w:gutter="0"/>
          <w:cols w:num="2" w:sep="1" w:space="216"/>
          <w:docGrid w:linePitch="360"/>
        </w:sectPr>
      </w:pPr>
    </w:p>
    <w:p w:rsidR="00054390" w:rsidRPr="00BB4A1E" w:rsidRDefault="00054390" w:rsidP="00090515">
      <w:pPr>
        <w:ind w:right="-90"/>
        <w:jc w:val="both"/>
        <w:rPr>
          <w:rFonts w:ascii="Tahoma" w:eastAsia="Calibri" w:hAnsi="Tahoma" w:cs="Tahoma"/>
          <w:b/>
          <w:sz w:val="4"/>
          <w:szCs w:val="4"/>
        </w:rPr>
      </w:pPr>
    </w:p>
    <w:p w:rsidR="00BB4A1E" w:rsidRPr="004E5C01" w:rsidRDefault="00BB4A1E" w:rsidP="00090515">
      <w:pPr>
        <w:ind w:right="-90"/>
        <w:jc w:val="both"/>
        <w:rPr>
          <w:rFonts w:ascii="Tahoma" w:eastAsia="Calibri" w:hAnsi="Tahoma" w:cs="Tahoma"/>
          <w:b/>
          <w:sz w:val="6"/>
          <w:szCs w:val="6"/>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090515" w:rsidRPr="00B2675E" w:rsidRDefault="00090515" w:rsidP="00090515">
      <w:pPr>
        <w:shd w:val="clear" w:color="auto" w:fill="E6E6E6"/>
        <w:ind w:right="-90"/>
        <w:jc w:val="both"/>
        <w:rPr>
          <w:rFonts w:ascii="Tahoma" w:eastAsia="Calibri" w:hAnsi="Tahoma" w:cs="Tahoma"/>
          <w:sz w:val="16"/>
          <w:szCs w:val="16"/>
        </w:rPr>
      </w:pPr>
      <w:r w:rsidRPr="00B2675E">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B2675E">
        <w:rPr>
          <w:rFonts w:ascii="Tahoma" w:eastAsia="Calibri" w:hAnsi="Tahoma" w:cs="Tahoma"/>
          <w:b/>
          <w:sz w:val="16"/>
          <w:szCs w:val="16"/>
        </w:rPr>
        <w:t>text</w:t>
      </w:r>
      <w:r w:rsidRPr="00B2675E">
        <w:rPr>
          <w:rFonts w:ascii="Tahoma" w:eastAsia="Calibri" w:hAnsi="Tahoma" w:cs="Tahoma"/>
          <w:sz w:val="16"/>
          <w:szCs w:val="16"/>
        </w:rPr>
        <w:t xml:space="preserve"> to the following numbers: </w:t>
      </w:r>
      <w:r w:rsidRPr="00B2675E">
        <w:rPr>
          <w:rFonts w:ascii="Tahoma" w:eastAsia="Calibri" w:hAnsi="Tahoma" w:cs="Tahoma"/>
          <w:b/>
          <w:sz w:val="16"/>
          <w:szCs w:val="16"/>
        </w:rPr>
        <w:t>08136006205, 08063786022</w:t>
      </w:r>
      <w:r w:rsidRPr="00B2675E">
        <w:rPr>
          <w:rFonts w:ascii="Tahoma" w:eastAsia="Calibri" w:hAnsi="Tahoma" w:cs="Tahoma"/>
          <w:sz w:val="16"/>
          <w:szCs w:val="16"/>
        </w:rPr>
        <w:t>,</w:t>
      </w:r>
      <w:r w:rsidRPr="00B2675E">
        <w:rPr>
          <w:rFonts w:ascii="Tahoma" w:eastAsia="Calibri" w:hAnsi="Tahoma" w:cs="Tahoma"/>
          <w:b/>
          <w:sz w:val="16"/>
          <w:szCs w:val="16"/>
        </w:rPr>
        <w:t xml:space="preserve"> </w:t>
      </w:r>
      <w:r w:rsidRPr="00B2675E">
        <w:rPr>
          <w:rFonts w:ascii="Tahoma" w:eastAsia="Calibri" w:hAnsi="Tahoma" w:cs="Tahoma"/>
          <w:sz w:val="16"/>
          <w:szCs w:val="16"/>
        </w:rPr>
        <w:t>and the Vice-Chancellor will investigate and take action. Confidentiality is assured.</w:t>
      </w:r>
    </w:p>
    <w:p w:rsidR="00090515" w:rsidRPr="00F73BA8" w:rsidRDefault="00090515" w:rsidP="00090515">
      <w:pPr>
        <w:shd w:val="clear" w:color="auto" w:fill="E6E6E6"/>
        <w:ind w:right="-90"/>
        <w:jc w:val="both"/>
        <w:rPr>
          <w:rFonts w:ascii="Tahoma" w:eastAsia="Calibri" w:hAnsi="Tahoma" w:cs="Tahoma"/>
          <w:sz w:val="2"/>
          <w:szCs w:val="2"/>
        </w:rPr>
      </w:pPr>
    </w:p>
    <w:p w:rsidR="00F73BA8" w:rsidRPr="00B2675E" w:rsidRDefault="00F73BA8" w:rsidP="00090515">
      <w:pPr>
        <w:shd w:val="clear" w:color="auto" w:fill="E6E6E6"/>
        <w:ind w:right="-90"/>
        <w:jc w:val="both"/>
        <w:rPr>
          <w:rFonts w:ascii="Tahoma" w:eastAsia="Calibri" w:hAnsi="Tahoma" w:cs="Tahoma"/>
          <w:sz w:val="6"/>
          <w:szCs w:val="6"/>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FC150C" w:rsidTr="00FC150C">
        <w:trPr>
          <w:trHeight w:val="221"/>
          <w:tblCellSpacing w:w="15" w:type="dxa"/>
        </w:trPr>
        <w:tc>
          <w:tcPr>
            <w:tcW w:w="0" w:type="auto"/>
            <w:vAlign w:val="center"/>
            <w:hideMark/>
          </w:tcPr>
          <w:p w:rsidR="00FC150C" w:rsidRPr="00FC150C" w:rsidRDefault="00FC150C" w:rsidP="00FC150C">
            <w:pPr>
              <w:ind w:left="180" w:hanging="180"/>
              <w:jc w:val="both"/>
              <w:rPr>
                <w:rFonts w:ascii="Tahoma" w:hAnsi="Tahoma" w:cs="Tahoma"/>
                <w:color w:val="000000"/>
                <w:sz w:val="21"/>
                <w:szCs w:val="21"/>
              </w:rPr>
            </w:pPr>
          </w:p>
        </w:tc>
      </w:tr>
    </w:tbl>
    <w:p w:rsidR="00090515" w:rsidRPr="00B2675E" w:rsidRDefault="00090515" w:rsidP="00090515">
      <w:pPr>
        <w:shd w:val="clear" w:color="auto" w:fill="E6E6E6"/>
        <w:ind w:right="-90"/>
        <w:jc w:val="both"/>
        <w:rPr>
          <w:rFonts w:ascii="Tahoma" w:hAnsi="Tahoma" w:cs="Tahoma"/>
          <w:b/>
          <w:i/>
          <w:sz w:val="16"/>
          <w:szCs w:val="16"/>
        </w:rPr>
      </w:pPr>
      <w:r w:rsidRPr="00B2675E">
        <w:rPr>
          <w:rFonts w:ascii="Tahoma" w:eastAsia="Calibri" w:hAnsi="Tahoma" w:cs="Tahoma"/>
          <w:b/>
          <w:i/>
          <w:sz w:val="16"/>
          <w:szCs w:val="16"/>
        </w:rPr>
        <w:t xml:space="preserve">This Bulletin is printed and published by the Directorate of Information &amp; Public Relations (DIPR) of the Vice – Chancellor’s </w:t>
      </w:r>
      <w:r w:rsidRPr="00B2675E">
        <w:rPr>
          <w:rFonts w:ascii="Tahoma" w:eastAsia="Calibri" w:hAnsi="Tahoma" w:cs="Tahoma"/>
          <w:b/>
          <w:i/>
          <w:caps/>
          <w:sz w:val="16"/>
          <w:szCs w:val="16"/>
        </w:rPr>
        <w:t>o</w:t>
      </w:r>
      <w:r w:rsidRPr="00B2675E">
        <w:rPr>
          <w:rFonts w:ascii="Tahoma" w:eastAsia="Calibri" w:hAnsi="Tahoma" w:cs="Tahoma"/>
          <w:b/>
          <w:i/>
          <w:sz w:val="16"/>
          <w:szCs w:val="16"/>
        </w:rPr>
        <w:t>ffice.</w:t>
      </w:r>
    </w:p>
    <w:sectPr w:rsidR="00090515" w:rsidRPr="00B2675E"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A8C" w:rsidRDefault="00947A8C">
      <w:r>
        <w:separator/>
      </w:r>
    </w:p>
  </w:endnote>
  <w:endnote w:type="continuationSeparator" w:id="1">
    <w:p w:rsidR="00947A8C" w:rsidRDefault="00947A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utami">
    <w:panose1 w:val="020B0502040204020203"/>
    <w:charset w:val="00"/>
    <w:family w:val="swiss"/>
    <w:pitch w:val="variable"/>
    <w:sig w:usb0="002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Pr="00DF63E1" w:rsidRDefault="006735E8" w:rsidP="005E3B14">
    <w:pPr>
      <w:pStyle w:val="Footer"/>
      <w:pBdr>
        <w:top w:val="single" w:sz="4" w:space="2" w:color="auto"/>
      </w:pBdr>
      <w:tabs>
        <w:tab w:val="clear" w:pos="8640"/>
        <w:tab w:val="right" w:pos="7830"/>
      </w:tabs>
      <w:ind w:right="47"/>
      <w:jc w:val="both"/>
      <w:rPr>
        <w:rFonts w:ascii="Gautami" w:hAnsi="Gautami" w:cs="Gautami"/>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sidRPr="00DA2E7D">
      <w:rPr>
        <w:rFonts w:ascii="Tahoma" w:hAnsi="Tahoma" w:cs="Tahoma"/>
        <w:sz w:val="18"/>
        <w:szCs w:val="18"/>
      </w:rPr>
      <w:t>Some are born great, some achieve greatness, and some have greatness thrust upon ‘</w:t>
    </w:r>
    <w:proofErr w:type="spellStart"/>
    <w:r w:rsidRPr="00DA2E7D">
      <w:rPr>
        <w:rFonts w:ascii="Tahoma" w:hAnsi="Tahoma" w:cs="Tahoma"/>
        <w:sz w:val="18"/>
        <w:szCs w:val="18"/>
      </w:rPr>
      <w:t>em</w:t>
    </w:r>
    <w:proofErr w:type="spellEnd"/>
    <w:r w:rsidRPr="00DA2E7D">
      <w:rPr>
        <w:rFonts w:ascii="Tahoma" w:hAnsi="Tahoma" w:cs="Tahoma"/>
        <w:sz w:val="18"/>
        <w:szCs w:val="18"/>
      </w:rPr>
      <w:t xml:space="preserve"> – </w:t>
    </w:r>
    <w:r>
      <w:rPr>
        <w:rFonts w:ascii="Tahoma" w:hAnsi="Tahoma" w:cs="Tahoma"/>
        <w:sz w:val="18"/>
        <w:szCs w:val="18"/>
      </w:rPr>
      <w:t xml:space="preserve"> </w:t>
    </w:r>
    <w:r w:rsidRPr="00DA2E7D">
      <w:rPr>
        <w:rFonts w:ascii="Tahoma" w:hAnsi="Tahoma" w:cs="Tahoma"/>
        <w:b/>
        <w:i/>
        <w:sz w:val="18"/>
        <w:szCs w:val="18"/>
      </w:rPr>
      <w:t>Shakespeare</w:t>
    </w:r>
    <w:r>
      <w:rPr>
        <w:rFonts w:ascii="Tahoma" w:hAnsi="Tahoma" w:cs="Tahoma"/>
        <w:b/>
        <w:i/>
        <w:sz w:val="18"/>
        <w:szCs w:val="18"/>
      </w:rPr>
      <w:t xml:space="preserve">       </w:t>
    </w:r>
    <w:r>
      <w:rPr>
        <w:rFonts w:ascii="Gautami" w:hAnsi="Gautami" w:cs="Gautami"/>
        <w:sz w:val="20"/>
        <w:szCs w:val="20"/>
      </w:rPr>
      <w:t xml:space="preserve">  </w:t>
    </w:r>
    <w:r w:rsidR="00B54970"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B54970" w:rsidRPr="000E7DFB">
      <w:rPr>
        <w:rFonts w:ascii="Gautami" w:hAnsi="Gautami" w:cs="Gautami"/>
        <w:sz w:val="20"/>
        <w:szCs w:val="20"/>
      </w:rPr>
      <w:fldChar w:fldCharType="separate"/>
    </w:r>
    <w:r w:rsidR="00D06336">
      <w:rPr>
        <w:rFonts w:ascii="Gautami" w:hAnsi="Gautami" w:cs="Gautami"/>
        <w:noProof/>
        <w:sz w:val="20"/>
        <w:szCs w:val="20"/>
      </w:rPr>
      <w:t>1</w:t>
    </w:r>
    <w:r w:rsidR="00B54970" w:rsidRPr="000E7DFB">
      <w:rPr>
        <w:rFonts w:ascii="Gautami" w:hAnsi="Gautami" w:cs="Gautami"/>
        <w:sz w:val="20"/>
        <w:szCs w:val="20"/>
      </w:rPr>
      <w:fldChar w:fldCharType="end"/>
    </w:r>
  </w:p>
  <w:p w:rsidR="006735E8" w:rsidRPr="00E4616A" w:rsidRDefault="006735E8" w:rsidP="000E7D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rsidP="00F843E4">
    <w:pPr>
      <w:pStyle w:val="Footer"/>
    </w:pPr>
  </w:p>
  <w:p w:rsidR="006735E8" w:rsidRPr="00B04FC5" w:rsidRDefault="006735E8" w:rsidP="0045575E">
    <w:pPr>
      <w:pStyle w:val="Footer"/>
      <w:pBdr>
        <w:top w:val="single" w:sz="4" w:space="2" w:color="auto"/>
      </w:pBdr>
      <w:tabs>
        <w:tab w:val="clear" w:pos="8640"/>
        <w:tab w:val="right" w:pos="7830"/>
      </w:tabs>
      <w:ind w:right="-7"/>
      <w:jc w:val="both"/>
      <w:rPr>
        <w:sz w:val="14"/>
        <w:szCs w:val="14"/>
      </w:rPr>
    </w:pPr>
    <w:r w:rsidRPr="008811A5">
      <w:rPr>
        <w:rFonts w:ascii="Tahoma" w:hAnsi="Tahoma" w:cs="Tahoma"/>
        <w:b/>
        <w:sz w:val="18"/>
        <w:szCs w:val="18"/>
      </w:rPr>
      <w:t>Quote</w:t>
    </w:r>
    <w:proofErr w:type="gramStart"/>
    <w:r>
      <w:rPr>
        <w:rFonts w:ascii="Tahoma" w:hAnsi="Tahoma" w:cs="Tahoma"/>
        <w:b/>
        <w:sz w:val="18"/>
        <w:szCs w:val="18"/>
      </w:rPr>
      <w:t>:</w:t>
    </w:r>
    <w:r w:rsidRPr="00E93D25">
      <w:rPr>
        <w:rFonts w:ascii="Tahoma" w:hAnsi="Tahoma" w:cs="Tahoma"/>
        <w:b/>
        <w:sz w:val="20"/>
        <w:szCs w:val="20"/>
      </w:rPr>
      <w:t>–</w:t>
    </w:r>
    <w:proofErr w:type="gramEnd"/>
    <w:r>
      <w:rPr>
        <w:rFonts w:ascii="Tahoma" w:hAnsi="Tahoma" w:cs="Tahoma"/>
        <w:b/>
        <w:sz w:val="20"/>
        <w:szCs w:val="20"/>
      </w:rPr>
      <w:t xml:space="preserve">  </w:t>
    </w:r>
    <w:r>
      <w:rPr>
        <w:rFonts w:ascii="Tahoma" w:hAnsi="Tahoma" w:cs="Tahoma"/>
        <w:sz w:val="20"/>
        <w:szCs w:val="20"/>
      </w:rPr>
      <w:t xml:space="preserve">Transparency in Government leads to reduced corruption – </w:t>
    </w:r>
    <w:r>
      <w:rPr>
        <w:rFonts w:ascii="Tahoma" w:hAnsi="Tahoma" w:cs="Tahoma"/>
        <w:b/>
        <w:i/>
        <w:sz w:val="20"/>
        <w:szCs w:val="20"/>
      </w:rPr>
      <w:t xml:space="preserve">Julian </w:t>
    </w:r>
    <w:proofErr w:type="spellStart"/>
    <w:r>
      <w:rPr>
        <w:rFonts w:ascii="Tahoma" w:hAnsi="Tahoma" w:cs="Tahoma"/>
        <w:b/>
        <w:i/>
        <w:sz w:val="20"/>
        <w:szCs w:val="20"/>
      </w:rPr>
      <w:t>Assange</w:t>
    </w:r>
    <w:proofErr w:type="spellEnd"/>
    <w:r>
      <w:rPr>
        <w:rFonts w:ascii="Tahoma" w:hAnsi="Tahoma" w:cs="Tahoma"/>
        <w:b/>
        <w:i/>
        <w:sz w:val="20"/>
        <w:szCs w:val="20"/>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r w:rsidR="00B54970" w:rsidRPr="000E7DFB">
      <w:rPr>
        <w:rFonts w:ascii="Gautami" w:hAnsi="Gautami" w:cs="Gautami"/>
        <w:sz w:val="20"/>
        <w:szCs w:val="20"/>
      </w:rPr>
      <w:fldChar w:fldCharType="begin"/>
    </w:r>
    <w:r w:rsidRPr="000E7DFB">
      <w:rPr>
        <w:rFonts w:ascii="Gautami" w:hAnsi="Gautami" w:cs="Gautami"/>
        <w:sz w:val="20"/>
        <w:szCs w:val="20"/>
      </w:rPr>
      <w:instrText xml:space="preserve"> PAGE   \* MERGEFORMAT </w:instrText>
    </w:r>
    <w:r w:rsidR="00B54970" w:rsidRPr="000E7DFB">
      <w:rPr>
        <w:rFonts w:ascii="Gautami" w:hAnsi="Gautami" w:cs="Gautami"/>
        <w:sz w:val="20"/>
        <w:szCs w:val="20"/>
      </w:rPr>
      <w:fldChar w:fldCharType="separate"/>
    </w:r>
    <w:r w:rsidR="00D06336">
      <w:rPr>
        <w:rFonts w:ascii="Gautami" w:hAnsi="Gautami" w:cs="Gautami"/>
        <w:noProof/>
        <w:sz w:val="20"/>
        <w:szCs w:val="20"/>
      </w:rPr>
      <w:t>2</w:t>
    </w:r>
    <w:r w:rsidR="00B54970" w:rsidRPr="000E7DFB">
      <w:rPr>
        <w:rFonts w:ascii="Gautami" w:hAnsi="Gautami" w:cs="Gautami"/>
        <w:sz w:val="20"/>
        <w:szCs w:val="20"/>
      </w:rPr>
      <w:fldChar w:fldCharType="end"/>
    </w:r>
  </w:p>
  <w:p w:rsidR="006735E8" w:rsidRDefault="006735E8"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rsidP="00F843E4">
    <w:pPr>
      <w:pStyle w:val="Footer"/>
    </w:pPr>
  </w:p>
  <w:p w:rsidR="006735E8" w:rsidRPr="00F843E4" w:rsidRDefault="006735E8"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sidRPr="00DA2E7D">
      <w:rPr>
        <w:rFonts w:ascii="Tahoma" w:hAnsi="Tahoma" w:cs="Tahoma"/>
        <w:sz w:val="18"/>
        <w:szCs w:val="18"/>
      </w:rPr>
      <w:t>Some are born great, some achieve greatness, and some have greatness thrust upon ‘</w:t>
    </w:r>
    <w:proofErr w:type="spellStart"/>
    <w:r w:rsidRPr="00DA2E7D">
      <w:rPr>
        <w:rFonts w:ascii="Tahoma" w:hAnsi="Tahoma" w:cs="Tahoma"/>
        <w:sz w:val="18"/>
        <w:szCs w:val="18"/>
      </w:rPr>
      <w:t>em</w:t>
    </w:r>
    <w:proofErr w:type="spellEnd"/>
    <w:r w:rsidRPr="00DA2E7D">
      <w:rPr>
        <w:rFonts w:ascii="Tahoma" w:hAnsi="Tahoma" w:cs="Tahoma"/>
        <w:sz w:val="18"/>
        <w:szCs w:val="18"/>
      </w:rPr>
      <w:t xml:space="preserve"> </w:t>
    </w:r>
    <w:proofErr w:type="gramStart"/>
    <w:r w:rsidRPr="00DA2E7D">
      <w:rPr>
        <w:rFonts w:ascii="Tahoma" w:hAnsi="Tahoma" w:cs="Tahoma"/>
        <w:sz w:val="18"/>
        <w:szCs w:val="18"/>
      </w:rPr>
      <w:t xml:space="preserve">– </w:t>
    </w:r>
    <w:r>
      <w:rPr>
        <w:rFonts w:ascii="Tahoma" w:hAnsi="Tahoma" w:cs="Tahoma"/>
        <w:sz w:val="18"/>
        <w:szCs w:val="18"/>
      </w:rPr>
      <w:t xml:space="preserve"> </w:t>
    </w:r>
    <w:r w:rsidRPr="00DA2E7D">
      <w:rPr>
        <w:rFonts w:ascii="Tahoma" w:hAnsi="Tahoma" w:cs="Tahoma"/>
        <w:b/>
        <w:i/>
        <w:sz w:val="18"/>
        <w:szCs w:val="18"/>
      </w:rPr>
      <w:t>Shakespeare</w:t>
    </w:r>
    <w:proofErr w:type="gramEnd"/>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D06336">
        <w:rPr>
          <w:noProof/>
        </w:rPr>
        <w:t>4</w:t>
      </w:r>
    </w:fldSimple>
  </w:p>
  <w:p w:rsidR="006735E8" w:rsidRDefault="006735E8" w:rsidP="00B809AC">
    <w:pPr>
      <w:pStyle w:val="Footer"/>
      <w:tabs>
        <w:tab w:val="clear" w:pos="4320"/>
        <w:tab w:val="clear" w:pos="8640"/>
        <w:tab w:val="left" w:pos="1399"/>
      </w:tabs>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CD" w:rsidRDefault="009A78CD" w:rsidP="00F843E4">
    <w:pPr>
      <w:pStyle w:val="Footer"/>
    </w:pPr>
  </w:p>
  <w:p w:rsidR="009A78CD" w:rsidRPr="00F843E4" w:rsidRDefault="009A78C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EC4C3A">
      <w:rPr>
        <w:rStyle w:val="PageNumber"/>
        <w:rFonts w:ascii="Tahoma" w:hAnsi="Tahoma" w:cs="Tahoma"/>
        <w:b/>
        <w:i/>
        <w:sz w:val="18"/>
        <w:szCs w:val="18"/>
      </w:rPr>
      <w:t>Quote</w:t>
    </w:r>
    <w:r w:rsidRPr="00EC4C3A">
      <w:rPr>
        <w:rStyle w:val="PageNumber"/>
        <w:rFonts w:ascii="Tahoma" w:hAnsi="Tahoma" w:cs="Tahoma"/>
        <w:b/>
        <w:sz w:val="18"/>
        <w:szCs w:val="18"/>
      </w:rPr>
      <w:t>:</w:t>
    </w:r>
    <w:r>
      <w:rPr>
        <w:rStyle w:val="PageNumber"/>
        <w:rFonts w:ascii="Tahoma" w:hAnsi="Tahoma" w:cs="Tahoma"/>
        <w:b/>
        <w:sz w:val="14"/>
        <w:szCs w:val="14"/>
      </w:rPr>
      <w:t xml:space="preserve"> </w:t>
    </w:r>
    <w:r w:rsidRPr="00DA2E7D">
      <w:rPr>
        <w:rFonts w:ascii="Tahoma" w:hAnsi="Tahoma" w:cs="Tahoma"/>
        <w:sz w:val="18"/>
        <w:szCs w:val="18"/>
      </w:rPr>
      <w:t>Some are born great, some achieve greatness, and some have greatness thrust upon ‘</w:t>
    </w:r>
    <w:proofErr w:type="spellStart"/>
    <w:r w:rsidRPr="00DA2E7D">
      <w:rPr>
        <w:rFonts w:ascii="Tahoma" w:hAnsi="Tahoma" w:cs="Tahoma"/>
        <w:sz w:val="18"/>
        <w:szCs w:val="18"/>
      </w:rPr>
      <w:t>em</w:t>
    </w:r>
    <w:proofErr w:type="spellEnd"/>
    <w:r w:rsidRPr="00DA2E7D">
      <w:rPr>
        <w:rFonts w:ascii="Tahoma" w:hAnsi="Tahoma" w:cs="Tahoma"/>
        <w:sz w:val="18"/>
        <w:szCs w:val="18"/>
      </w:rPr>
      <w:t xml:space="preserve"> –</w:t>
    </w:r>
    <w:r>
      <w:rPr>
        <w:rFonts w:ascii="Tahoma" w:hAnsi="Tahoma" w:cs="Tahoma"/>
        <w:sz w:val="18"/>
        <w:szCs w:val="18"/>
      </w:rPr>
      <w:t xml:space="preserve"> </w:t>
    </w:r>
    <w:r w:rsidRPr="00DA2E7D">
      <w:rPr>
        <w:rFonts w:ascii="Tahoma" w:hAnsi="Tahoma" w:cs="Tahoma"/>
        <w:b/>
        <w:i/>
        <w:sz w:val="18"/>
        <w:szCs w:val="18"/>
      </w:rPr>
      <w:t>Shakespeare</w:t>
    </w:r>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D06336">
        <w:rPr>
          <w:noProof/>
        </w:rPr>
        <w:t>5</w:t>
      </w:r>
    </w:fldSimple>
  </w:p>
  <w:p w:rsidR="009A78CD" w:rsidRDefault="009A78CD" w:rsidP="00B809AC">
    <w:pPr>
      <w:pStyle w:val="Footer"/>
      <w:tabs>
        <w:tab w:val="clear" w:pos="4320"/>
        <w:tab w:val="clear" w:pos="8640"/>
        <w:tab w:val="left" w:pos="1399"/>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rsidP="00F843E4">
    <w:pPr>
      <w:pStyle w:val="Footer"/>
    </w:pPr>
  </w:p>
  <w:p w:rsidR="006735E8" w:rsidRPr="00F843E4" w:rsidRDefault="006735E8"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DA2E7D">
      <w:rPr>
        <w:rStyle w:val="PageNumber"/>
        <w:rFonts w:ascii="Tahoma" w:hAnsi="Tahoma" w:cs="Tahoma"/>
        <w:b/>
        <w:i/>
        <w:sz w:val="16"/>
        <w:szCs w:val="16"/>
      </w:rPr>
      <w:t>Quote</w:t>
    </w:r>
    <w:r w:rsidRPr="00DA2E7D">
      <w:rPr>
        <w:rStyle w:val="PageNumber"/>
        <w:rFonts w:ascii="Tahoma" w:hAnsi="Tahoma" w:cs="Tahoma"/>
        <w:b/>
        <w:sz w:val="16"/>
        <w:szCs w:val="16"/>
      </w:rPr>
      <w:t>:</w:t>
    </w:r>
    <w:r>
      <w:rPr>
        <w:rStyle w:val="PageNumber"/>
        <w:rFonts w:ascii="Tahoma" w:hAnsi="Tahoma" w:cs="Tahoma"/>
        <w:b/>
        <w:sz w:val="14"/>
        <w:szCs w:val="14"/>
      </w:rPr>
      <w:t xml:space="preserve">  </w:t>
    </w:r>
    <w:r>
      <w:rPr>
        <w:rFonts w:ascii="Tahoma" w:hAnsi="Tahoma" w:cs="Tahoma"/>
        <w:sz w:val="18"/>
        <w:szCs w:val="18"/>
      </w:rPr>
      <w:t xml:space="preserve"> </w:t>
    </w:r>
    <w:r w:rsidRPr="00DA2E7D">
      <w:rPr>
        <w:rFonts w:ascii="Tahoma" w:hAnsi="Tahoma" w:cs="Tahoma"/>
        <w:sz w:val="18"/>
        <w:szCs w:val="18"/>
      </w:rPr>
      <w:t>Some are born great, some achieve greatness, and some have greatness thrust upon ‘</w:t>
    </w:r>
    <w:proofErr w:type="spellStart"/>
    <w:r w:rsidRPr="00DA2E7D">
      <w:rPr>
        <w:rFonts w:ascii="Tahoma" w:hAnsi="Tahoma" w:cs="Tahoma"/>
        <w:sz w:val="18"/>
        <w:szCs w:val="18"/>
      </w:rPr>
      <w:t>em</w:t>
    </w:r>
    <w:proofErr w:type="spellEnd"/>
    <w:r w:rsidRPr="00DA2E7D">
      <w:rPr>
        <w:rFonts w:ascii="Tahoma" w:hAnsi="Tahoma" w:cs="Tahoma"/>
        <w:sz w:val="18"/>
        <w:szCs w:val="18"/>
      </w:rPr>
      <w:t xml:space="preserve"> </w:t>
    </w:r>
    <w:proofErr w:type="gramStart"/>
    <w:r w:rsidRPr="00DA2E7D">
      <w:rPr>
        <w:rFonts w:ascii="Tahoma" w:hAnsi="Tahoma" w:cs="Tahoma"/>
        <w:sz w:val="18"/>
        <w:szCs w:val="18"/>
      </w:rPr>
      <w:t xml:space="preserve">– </w:t>
    </w:r>
    <w:r>
      <w:rPr>
        <w:rFonts w:ascii="Tahoma" w:hAnsi="Tahoma" w:cs="Tahoma"/>
        <w:sz w:val="18"/>
        <w:szCs w:val="18"/>
      </w:rPr>
      <w:t xml:space="preserve"> </w:t>
    </w:r>
    <w:r w:rsidRPr="00DA2E7D">
      <w:rPr>
        <w:rFonts w:ascii="Tahoma" w:hAnsi="Tahoma" w:cs="Tahoma"/>
        <w:b/>
        <w:i/>
        <w:sz w:val="18"/>
        <w:szCs w:val="18"/>
      </w:rPr>
      <w:t>Shakespeare</w:t>
    </w:r>
    <w:proofErr w:type="gramEnd"/>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D06336">
        <w:rPr>
          <w:noProof/>
        </w:rPr>
        <w:t>8</w:t>
      </w:r>
    </w:fldSimple>
  </w:p>
  <w:p w:rsidR="006735E8" w:rsidRDefault="006735E8" w:rsidP="00B809AC">
    <w:pPr>
      <w:pStyle w:val="Footer"/>
      <w:tabs>
        <w:tab w:val="clear" w:pos="4320"/>
        <w:tab w:val="clear" w:pos="8640"/>
        <w:tab w:val="left" w:pos="1399"/>
      </w:tabs>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rsidP="00F843E4">
    <w:pPr>
      <w:pStyle w:val="Footer"/>
    </w:pPr>
  </w:p>
  <w:p w:rsidR="006735E8" w:rsidRPr="00F843E4" w:rsidRDefault="006735E8"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02209E">
      <w:rPr>
        <w:rStyle w:val="PageNumber"/>
        <w:rFonts w:ascii="Tahoma" w:hAnsi="Tahoma" w:cs="Tahoma"/>
        <w:b/>
        <w:i/>
        <w:sz w:val="14"/>
        <w:szCs w:val="14"/>
      </w:rPr>
      <w:t>Quote</w:t>
    </w:r>
    <w:r w:rsidRPr="0002209E">
      <w:rPr>
        <w:rStyle w:val="PageNumber"/>
        <w:rFonts w:ascii="Tahoma" w:hAnsi="Tahoma" w:cs="Tahoma"/>
        <w:b/>
        <w:sz w:val="14"/>
        <w:szCs w:val="14"/>
      </w:rPr>
      <w:t>:</w:t>
    </w:r>
    <w:r>
      <w:rPr>
        <w:rStyle w:val="PageNumber"/>
        <w:rFonts w:ascii="Tahoma" w:hAnsi="Tahoma" w:cs="Tahoma"/>
        <w:b/>
        <w:sz w:val="14"/>
        <w:szCs w:val="14"/>
      </w:rPr>
      <w:t xml:space="preserve">  </w:t>
    </w:r>
    <w:r w:rsidRPr="00DA2E7D">
      <w:rPr>
        <w:rFonts w:ascii="Tahoma" w:hAnsi="Tahoma" w:cs="Tahoma"/>
        <w:sz w:val="18"/>
        <w:szCs w:val="18"/>
      </w:rPr>
      <w:t>Some are born great, some achieve greatness, and some have greatness thrust upon ‘</w:t>
    </w:r>
    <w:proofErr w:type="spellStart"/>
    <w:r w:rsidRPr="00DA2E7D">
      <w:rPr>
        <w:rFonts w:ascii="Tahoma" w:hAnsi="Tahoma" w:cs="Tahoma"/>
        <w:sz w:val="18"/>
        <w:szCs w:val="18"/>
      </w:rPr>
      <w:t>em</w:t>
    </w:r>
    <w:proofErr w:type="spellEnd"/>
    <w:r w:rsidRPr="00DA2E7D">
      <w:rPr>
        <w:rFonts w:ascii="Tahoma" w:hAnsi="Tahoma" w:cs="Tahoma"/>
        <w:sz w:val="18"/>
        <w:szCs w:val="18"/>
      </w:rPr>
      <w:t xml:space="preserve"> </w:t>
    </w:r>
    <w:proofErr w:type="gramStart"/>
    <w:r w:rsidRPr="00DA2E7D">
      <w:rPr>
        <w:rFonts w:ascii="Tahoma" w:hAnsi="Tahoma" w:cs="Tahoma"/>
        <w:sz w:val="18"/>
        <w:szCs w:val="18"/>
      </w:rPr>
      <w:t xml:space="preserve">– </w:t>
    </w:r>
    <w:r>
      <w:rPr>
        <w:rFonts w:ascii="Tahoma" w:hAnsi="Tahoma" w:cs="Tahoma"/>
        <w:sz w:val="18"/>
        <w:szCs w:val="18"/>
      </w:rPr>
      <w:t xml:space="preserve"> </w:t>
    </w:r>
    <w:r w:rsidRPr="00DA2E7D">
      <w:rPr>
        <w:rFonts w:ascii="Tahoma" w:hAnsi="Tahoma" w:cs="Tahoma"/>
        <w:b/>
        <w:i/>
        <w:sz w:val="18"/>
        <w:szCs w:val="18"/>
      </w:rPr>
      <w:t>Shakespeare</w:t>
    </w:r>
    <w:proofErr w:type="gramEnd"/>
    <w:r>
      <w:rPr>
        <w:rFonts w:ascii="Tahoma" w:hAnsi="Tahoma" w:cs="Tahoma"/>
        <w:b/>
        <w:i/>
        <w:sz w:val="18"/>
        <w:szCs w:val="18"/>
      </w:rPr>
      <w:t xml:space="preserve">        </w:t>
    </w:r>
    <w:r>
      <w:rPr>
        <w:rStyle w:val="PageNumber"/>
        <w:rFonts w:ascii="Tahoma" w:hAnsi="Tahoma" w:cs="Tahoma"/>
        <w:b/>
        <w:i/>
        <w:sz w:val="18"/>
        <w:szCs w:val="18"/>
      </w:rPr>
      <w:t xml:space="preserve">  </w:t>
    </w:r>
    <w:r>
      <w:rPr>
        <w:rStyle w:val="PageNumber"/>
        <w:rFonts w:ascii="Tahoma" w:hAnsi="Tahoma" w:cs="Tahoma"/>
        <w:b/>
        <w:i/>
        <w:sz w:val="17"/>
        <w:szCs w:val="17"/>
      </w:rPr>
      <w:t xml:space="preserve">   </w:t>
    </w:r>
    <w:fldSimple w:instr=" PAGE   \* MERGEFORMAT ">
      <w:r w:rsidR="00BB4A1E">
        <w:rPr>
          <w:noProof/>
        </w:rPr>
        <w:t>9</w:t>
      </w:r>
    </w:fldSimple>
  </w:p>
  <w:p w:rsidR="006735E8" w:rsidRDefault="006735E8"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A8C" w:rsidRDefault="00947A8C">
      <w:r>
        <w:separator/>
      </w:r>
    </w:p>
  </w:footnote>
  <w:footnote w:type="continuationSeparator" w:id="1">
    <w:p w:rsidR="00947A8C" w:rsidRDefault="00947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E8" w:rsidRDefault="006735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A1060"/>
    <w:multiLevelType w:val="hybridMultilevel"/>
    <w:tmpl w:val="D9367BFC"/>
    <w:lvl w:ilvl="0" w:tplc="092ACBFA">
      <w:start w:val="17"/>
      <w:numFmt w:val="bullet"/>
      <w:lvlText w:val="-"/>
      <w:lvlJc w:val="left"/>
      <w:pPr>
        <w:ind w:left="2520" w:hanging="360"/>
      </w:pPr>
      <w:rPr>
        <w:rFonts w:ascii="Tahoma" w:eastAsia="Times New Roman"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A29032C"/>
    <w:multiLevelType w:val="hybridMultilevel"/>
    <w:tmpl w:val="70A4DEEA"/>
    <w:lvl w:ilvl="0" w:tplc="04090001">
      <w:start w:val="1"/>
      <w:numFmt w:val="bullet"/>
      <w:lvlText w:val=""/>
      <w:lvlJc w:val="left"/>
      <w:pPr>
        <w:tabs>
          <w:tab w:val="num" w:pos="1080"/>
        </w:tabs>
        <w:ind w:left="1080" w:hanging="360"/>
      </w:pPr>
      <w:rPr>
        <w:rFonts w:ascii="Symbol" w:hAnsi="Symbol" w:hint="default"/>
      </w:rPr>
    </w:lvl>
    <w:lvl w:ilvl="1" w:tplc="F104DE5E">
      <w:start w:val="3"/>
      <w:numFmt w:val="bullet"/>
      <w:lvlText w:val="-"/>
      <w:lvlJc w:val="left"/>
      <w:pPr>
        <w:tabs>
          <w:tab w:val="num" w:pos="1800"/>
        </w:tabs>
        <w:ind w:left="1800" w:hanging="360"/>
      </w:pPr>
      <w:rPr>
        <w:rFonts w:ascii="Tahoma" w:eastAsia="Times New Roman" w:hAnsi="Tahoma"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DC5979"/>
    <w:multiLevelType w:val="multilevel"/>
    <w:tmpl w:val="609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F499D"/>
    <w:multiLevelType w:val="hybridMultilevel"/>
    <w:tmpl w:val="E06A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139E9"/>
    <w:multiLevelType w:val="hybridMultilevel"/>
    <w:tmpl w:val="BF1C1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98F3FA8"/>
    <w:multiLevelType w:val="hybridMultilevel"/>
    <w:tmpl w:val="921CB598"/>
    <w:lvl w:ilvl="0" w:tplc="DB583D2C">
      <w:start w:val="2"/>
      <w:numFmt w:val="lowerRoman"/>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F46E71"/>
    <w:multiLevelType w:val="multilevel"/>
    <w:tmpl w:val="6F522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7C29E2"/>
    <w:multiLevelType w:val="multilevel"/>
    <w:tmpl w:val="DD76B74E"/>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84488D"/>
    <w:multiLevelType w:val="hybridMultilevel"/>
    <w:tmpl w:val="06D8F1A0"/>
    <w:lvl w:ilvl="0" w:tplc="9C26014C">
      <w:start w:val="3"/>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0F0391"/>
    <w:multiLevelType w:val="hybridMultilevel"/>
    <w:tmpl w:val="E93E6D82"/>
    <w:lvl w:ilvl="0" w:tplc="04090001">
      <w:start w:val="1"/>
      <w:numFmt w:val="bullet"/>
      <w:lvlText w:val=""/>
      <w:lvlJc w:val="left"/>
      <w:pPr>
        <w:tabs>
          <w:tab w:val="num" w:pos="2310"/>
        </w:tabs>
        <w:ind w:left="2310" w:hanging="360"/>
      </w:pPr>
      <w:rPr>
        <w:rFonts w:ascii="Symbol" w:hAnsi="Symbol" w:hint="default"/>
      </w:rPr>
    </w:lvl>
    <w:lvl w:ilvl="1" w:tplc="04090003" w:tentative="1">
      <w:start w:val="1"/>
      <w:numFmt w:val="bullet"/>
      <w:lvlText w:val="o"/>
      <w:lvlJc w:val="left"/>
      <w:pPr>
        <w:tabs>
          <w:tab w:val="num" w:pos="3030"/>
        </w:tabs>
        <w:ind w:left="3030" w:hanging="360"/>
      </w:pPr>
      <w:rPr>
        <w:rFonts w:ascii="Courier New" w:hAnsi="Courier New" w:cs="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cs="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cs="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14">
    <w:nsid w:val="1F6D57EA"/>
    <w:multiLevelType w:val="hybridMultilevel"/>
    <w:tmpl w:val="2C1EE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37D17"/>
    <w:multiLevelType w:val="hybridMultilevel"/>
    <w:tmpl w:val="782E1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7">
    <w:nsid w:val="24E76502"/>
    <w:multiLevelType w:val="hybridMultilevel"/>
    <w:tmpl w:val="94B0AE3A"/>
    <w:lvl w:ilvl="0" w:tplc="D978563C">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9B113F1"/>
    <w:multiLevelType w:val="hybridMultilevel"/>
    <w:tmpl w:val="0AE2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F14A0"/>
    <w:multiLevelType w:val="hybridMultilevel"/>
    <w:tmpl w:val="CA246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2F3D57"/>
    <w:multiLevelType w:val="hybridMultilevel"/>
    <w:tmpl w:val="BDACFFF8"/>
    <w:lvl w:ilvl="0" w:tplc="B76E6E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70DAE"/>
    <w:multiLevelType w:val="hybridMultilevel"/>
    <w:tmpl w:val="E22AE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B0768"/>
    <w:multiLevelType w:val="hybridMultilevel"/>
    <w:tmpl w:val="9E1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82355A"/>
    <w:multiLevelType w:val="hybridMultilevel"/>
    <w:tmpl w:val="E69C7A6E"/>
    <w:lvl w:ilvl="0" w:tplc="1410F5A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122D1"/>
    <w:multiLevelType w:val="hybridMultilevel"/>
    <w:tmpl w:val="8A020772"/>
    <w:lvl w:ilvl="0" w:tplc="7E62DD8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A0D4D"/>
    <w:multiLevelType w:val="multilevel"/>
    <w:tmpl w:val="08A63F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4A732D"/>
    <w:multiLevelType w:val="hybridMultilevel"/>
    <w:tmpl w:val="19CE5950"/>
    <w:lvl w:ilvl="0" w:tplc="9708AFFC">
      <w:start w:val="2"/>
      <w:numFmt w:val="lowerRoman"/>
      <w:lvlText w:val="%1)"/>
      <w:lvlJc w:val="left"/>
      <w:pPr>
        <w:tabs>
          <w:tab w:val="num" w:pos="1800"/>
        </w:tabs>
        <w:ind w:left="1800" w:hanging="72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0AF08F4"/>
    <w:multiLevelType w:val="hybridMultilevel"/>
    <w:tmpl w:val="5D7A7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10023"/>
    <w:multiLevelType w:val="hybridMultilevel"/>
    <w:tmpl w:val="F40655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92277"/>
    <w:multiLevelType w:val="multilevel"/>
    <w:tmpl w:val="F5962738"/>
    <w:lvl w:ilvl="0">
      <w:start w:val="1"/>
      <w:numFmt w:val="decimal"/>
      <w:lvlText w:val="%1."/>
      <w:lvlJc w:val="left"/>
      <w:rPr>
        <w:rFonts w:ascii="Calibri" w:eastAsia="Calibri" w:hAnsi="Calibri" w:cs="Calibri"/>
        <w:b w:val="0"/>
        <w:bCs w:val="0"/>
        <w:i w:val="0"/>
        <w:iCs w:val="0"/>
        <w:smallCaps w:val="0"/>
        <w:strike w:val="0"/>
        <w:color w:val="000000"/>
        <w:spacing w:val="5"/>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8A6E18"/>
    <w:multiLevelType w:val="hybridMultilevel"/>
    <w:tmpl w:val="E16ED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1B7D65"/>
    <w:multiLevelType w:val="hybridMultilevel"/>
    <w:tmpl w:val="9FE0F0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1"/>
  </w:num>
  <w:num w:numId="3">
    <w:abstractNumId w:val="23"/>
  </w:num>
  <w:num w:numId="4">
    <w:abstractNumId w:val="16"/>
  </w:num>
  <w:num w:numId="5">
    <w:abstractNumId w:val="1"/>
  </w:num>
  <w:num w:numId="6">
    <w:abstractNumId w:val="2"/>
  </w:num>
  <w:num w:numId="7">
    <w:abstractNumId w:val="3"/>
  </w:num>
  <w:num w:numId="8">
    <w:abstractNumId w:val="27"/>
  </w:num>
  <w:num w:numId="9">
    <w:abstractNumId w:val="24"/>
  </w:num>
  <w:num w:numId="10">
    <w:abstractNumId w:val="22"/>
  </w:num>
  <w:num w:numId="11">
    <w:abstractNumId w:val="19"/>
  </w:num>
  <w:num w:numId="12">
    <w:abstractNumId w:val="17"/>
  </w:num>
  <w:num w:numId="13">
    <w:abstractNumId w:val="9"/>
  </w:num>
  <w:num w:numId="14">
    <w:abstractNumId w:val="5"/>
  </w:num>
  <w:num w:numId="15">
    <w:abstractNumId w:val="28"/>
  </w:num>
  <w:num w:numId="16">
    <w:abstractNumId w:val="13"/>
  </w:num>
  <w:num w:numId="17">
    <w:abstractNumId w:val="34"/>
  </w:num>
  <w:num w:numId="18">
    <w:abstractNumId w:val="33"/>
  </w:num>
  <w:num w:numId="19">
    <w:abstractNumId w:val="12"/>
  </w:num>
  <w:num w:numId="20">
    <w:abstractNumId w:val="15"/>
  </w:num>
  <w:num w:numId="21">
    <w:abstractNumId w:val="26"/>
  </w:num>
  <w:num w:numId="22">
    <w:abstractNumId w:val="8"/>
  </w:num>
  <w:num w:numId="23">
    <w:abstractNumId w:val="10"/>
  </w:num>
  <w:num w:numId="24">
    <w:abstractNumId w:val="4"/>
  </w:num>
  <w:num w:numId="25">
    <w:abstractNumId w:val="29"/>
  </w:num>
  <w:num w:numId="26">
    <w:abstractNumId w:val="20"/>
  </w:num>
  <w:num w:numId="27">
    <w:abstractNumId w:val="18"/>
  </w:num>
  <w:num w:numId="28">
    <w:abstractNumId w:val="21"/>
  </w:num>
  <w:num w:numId="29">
    <w:abstractNumId w:val="14"/>
  </w:num>
  <w:num w:numId="30">
    <w:abstractNumId w:val="6"/>
  </w:num>
  <w:num w:numId="31">
    <w:abstractNumId w:val="7"/>
  </w:num>
  <w:num w:numId="32">
    <w:abstractNumId w:val="30"/>
  </w:num>
  <w:num w:numId="33">
    <w:abstractNumId w:val="11"/>
  </w:num>
  <w:num w:numId="34">
    <w:abstractNumId w:val="25"/>
  </w:num>
  <w:num w:numId="35">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gutterAtTop/>
  <w:proofState w:spelling="clean" w:grammar="clean"/>
  <w:stylePaneFormatFilter w:val="3F01"/>
  <w:defaultTabStop w:val="720"/>
  <w:characterSpacingControl w:val="doNotCompress"/>
  <w:hdrShapeDefaults>
    <o:shapedefaults v:ext="edit" spidmax="218113">
      <o:colormru v:ext="edit" colors="#ccecff"/>
      <o:colormenu v:ext="edit" shadowcolor="none [2092]" extrusioncolor="black"/>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73F"/>
    <w:rsid w:val="0006599B"/>
    <w:rsid w:val="00065ADF"/>
    <w:rsid w:val="00065AF0"/>
    <w:rsid w:val="00065B30"/>
    <w:rsid w:val="00065DD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EF1"/>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44"/>
    <w:rsid w:val="000E538E"/>
    <w:rsid w:val="000E5393"/>
    <w:rsid w:val="000E53D5"/>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044"/>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8E3"/>
    <w:rsid w:val="001B590B"/>
    <w:rsid w:val="001B5983"/>
    <w:rsid w:val="001B5AD9"/>
    <w:rsid w:val="001B5AE6"/>
    <w:rsid w:val="001B5B3F"/>
    <w:rsid w:val="001B5B67"/>
    <w:rsid w:val="001B5D38"/>
    <w:rsid w:val="001B5ECA"/>
    <w:rsid w:val="001B6208"/>
    <w:rsid w:val="001B6227"/>
    <w:rsid w:val="001B624E"/>
    <w:rsid w:val="001B63AF"/>
    <w:rsid w:val="001B645B"/>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F7E"/>
    <w:rsid w:val="001D53C9"/>
    <w:rsid w:val="001D56B1"/>
    <w:rsid w:val="001D581C"/>
    <w:rsid w:val="001D582E"/>
    <w:rsid w:val="001D587D"/>
    <w:rsid w:val="001D58F3"/>
    <w:rsid w:val="001D597E"/>
    <w:rsid w:val="001D5B65"/>
    <w:rsid w:val="001D5BBD"/>
    <w:rsid w:val="001D5BDD"/>
    <w:rsid w:val="001D5CAA"/>
    <w:rsid w:val="001D5D80"/>
    <w:rsid w:val="001D5D89"/>
    <w:rsid w:val="001D5EEF"/>
    <w:rsid w:val="001D60D6"/>
    <w:rsid w:val="001D617F"/>
    <w:rsid w:val="001D61F7"/>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DD1"/>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76"/>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3FF"/>
    <w:rsid w:val="00442683"/>
    <w:rsid w:val="004426E8"/>
    <w:rsid w:val="00442706"/>
    <w:rsid w:val="004427F5"/>
    <w:rsid w:val="00442891"/>
    <w:rsid w:val="004428F6"/>
    <w:rsid w:val="004429E5"/>
    <w:rsid w:val="00442B0E"/>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13"/>
    <w:rsid w:val="00550F7A"/>
    <w:rsid w:val="00550FD4"/>
    <w:rsid w:val="00551001"/>
    <w:rsid w:val="00551066"/>
    <w:rsid w:val="00551097"/>
    <w:rsid w:val="00551159"/>
    <w:rsid w:val="0055126B"/>
    <w:rsid w:val="00551363"/>
    <w:rsid w:val="00551400"/>
    <w:rsid w:val="00551418"/>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5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C6A"/>
    <w:rsid w:val="005B5D89"/>
    <w:rsid w:val="005B5E20"/>
    <w:rsid w:val="005B5F64"/>
    <w:rsid w:val="005B5F6D"/>
    <w:rsid w:val="005B5FD5"/>
    <w:rsid w:val="005B5FEA"/>
    <w:rsid w:val="005B6006"/>
    <w:rsid w:val="005B62B4"/>
    <w:rsid w:val="005B62B9"/>
    <w:rsid w:val="005B6348"/>
    <w:rsid w:val="005B6556"/>
    <w:rsid w:val="005B68A8"/>
    <w:rsid w:val="005B6C40"/>
    <w:rsid w:val="005B6D68"/>
    <w:rsid w:val="005B6E47"/>
    <w:rsid w:val="005B6E90"/>
    <w:rsid w:val="005B73EF"/>
    <w:rsid w:val="005B7583"/>
    <w:rsid w:val="005B798F"/>
    <w:rsid w:val="005B79E3"/>
    <w:rsid w:val="005B7AF7"/>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CB5"/>
    <w:rsid w:val="005C3CC3"/>
    <w:rsid w:val="005C3F87"/>
    <w:rsid w:val="005C404A"/>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D1"/>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269"/>
    <w:rsid w:val="006424DF"/>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8E"/>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D9A"/>
    <w:rsid w:val="00665DCA"/>
    <w:rsid w:val="00665E3C"/>
    <w:rsid w:val="0066604C"/>
    <w:rsid w:val="00666093"/>
    <w:rsid w:val="0066615A"/>
    <w:rsid w:val="00666197"/>
    <w:rsid w:val="0066624B"/>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B38"/>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C4E"/>
    <w:rsid w:val="006F0E4C"/>
    <w:rsid w:val="006F0FED"/>
    <w:rsid w:val="006F1010"/>
    <w:rsid w:val="006F106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CD0"/>
    <w:rsid w:val="00792D48"/>
    <w:rsid w:val="00792E63"/>
    <w:rsid w:val="00792E68"/>
    <w:rsid w:val="0079311B"/>
    <w:rsid w:val="0079316C"/>
    <w:rsid w:val="0079320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50B"/>
    <w:rsid w:val="008205AB"/>
    <w:rsid w:val="008205AE"/>
    <w:rsid w:val="0082076C"/>
    <w:rsid w:val="008207A9"/>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80D"/>
    <w:rsid w:val="008619E1"/>
    <w:rsid w:val="008619E3"/>
    <w:rsid w:val="00861A24"/>
    <w:rsid w:val="00861C26"/>
    <w:rsid w:val="00861D91"/>
    <w:rsid w:val="00861DAC"/>
    <w:rsid w:val="00861E70"/>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A8C"/>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D69"/>
    <w:rsid w:val="00A47E18"/>
    <w:rsid w:val="00A47F43"/>
    <w:rsid w:val="00A47F8F"/>
    <w:rsid w:val="00A501FD"/>
    <w:rsid w:val="00A502F2"/>
    <w:rsid w:val="00A50434"/>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405"/>
    <w:rsid w:val="00A734DE"/>
    <w:rsid w:val="00A73540"/>
    <w:rsid w:val="00A736F4"/>
    <w:rsid w:val="00A73795"/>
    <w:rsid w:val="00A737FD"/>
    <w:rsid w:val="00A73899"/>
    <w:rsid w:val="00A73BC8"/>
    <w:rsid w:val="00A74133"/>
    <w:rsid w:val="00A74495"/>
    <w:rsid w:val="00A745ED"/>
    <w:rsid w:val="00A747B3"/>
    <w:rsid w:val="00A74AF7"/>
    <w:rsid w:val="00A74B30"/>
    <w:rsid w:val="00A74BD0"/>
    <w:rsid w:val="00A74CD3"/>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B5"/>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38"/>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8C3"/>
    <w:rsid w:val="00AA3997"/>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6CA"/>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10"/>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970"/>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82"/>
    <w:rsid w:val="00B877F6"/>
    <w:rsid w:val="00B87812"/>
    <w:rsid w:val="00B87972"/>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27"/>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6092"/>
    <w:rsid w:val="00D06263"/>
    <w:rsid w:val="00D06336"/>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5D8"/>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71"/>
    <w:rsid w:val="00E21548"/>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F68"/>
    <w:rsid w:val="00E650B3"/>
    <w:rsid w:val="00E650FC"/>
    <w:rsid w:val="00E651CD"/>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61"/>
    <w:rsid w:val="00E7666C"/>
    <w:rsid w:val="00E766D1"/>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75"/>
    <w:rsid w:val="00EB5EAD"/>
    <w:rsid w:val="00EB5F70"/>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BC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A3"/>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961"/>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95"/>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222"/>
    <w:rsid w:val="00FB0264"/>
    <w:rsid w:val="00FB02D8"/>
    <w:rsid w:val="00FB05E2"/>
    <w:rsid w:val="00FB05F5"/>
    <w:rsid w:val="00FB0620"/>
    <w:rsid w:val="00FB0636"/>
    <w:rsid w:val="00FB0663"/>
    <w:rsid w:val="00FB0684"/>
    <w:rsid w:val="00FB0694"/>
    <w:rsid w:val="00FB0741"/>
    <w:rsid w:val="00FB0B53"/>
    <w:rsid w:val="00FB0B67"/>
    <w:rsid w:val="00FB0BDC"/>
    <w:rsid w:val="00FB0CBE"/>
    <w:rsid w:val="00FB0D3F"/>
    <w:rsid w:val="00FB0EF5"/>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colormru v:ext="edit" colors="#ccecff"/>
      <o:colormenu v:ext="edit" shadowcolor="none [2092]" extrusion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n.wikipedia.org/wiki/University"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nizik.edu.ng" TargetMode="External"/><Relationship Id="rId20" Type="http://schemas.openxmlformats.org/officeDocument/2006/relationships/hyperlink" Target="mailto:jupeb@unizik.e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t.ly/naustaffbio"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AA35-31A8-4987-AC41-A5C52959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5075</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2017-07-28T11:09:00Z</cp:lastPrinted>
  <dcterms:created xsi:type="dcterms:W3CDTF">2017-07-31T09:16:00Z</dcterms:created>
  <dcterms:modified xsi:type="dcterms:W3CDTF">2017-07-31T09:16:00Z</dcterms:modified>
</cp:coreProperties>
</file>