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83" w:rsidRPr="009D23F0" w:rsidRDefault="002D5C83" w:rsidP="002D5C83">
      <w:pPr>
        <w:rPr>
          <w:b/>
          <w:bCs/>
          <w:sz w:val="40"/>
          <w:szCs w:val="40"/>
        </w:rPr>
      </w:pPr>
      <w:r w:rsidRPr="009D23F0">
        <w:rPr>
          <w:b/>
          <w:bCs/>
          <w:sz w:val="40"/>
          <w:szCs w:val="40"/>
        </w:rPr>
        <w:t>CURRICULUM VITAE</w:t>
      </w:r>
    </w:p>
    <w:p w:rsidR="002D5C83" w:rsidRDefault="002D5C83" w:rsidP="002D5C83">
      <w:pPr>
        <w:rPr>
          <w:b/>
          <w:bCs/>
        </w:rPr>
      </w:pPr>
    </w:p>
    <w:p w:rsidR="002D5C83" w:rsidRPr="00F539FE" w:rsidRDefault="002D5C83" w:rsidP="002D5C83">
      <w:pPr>
        <w:pStyle w:val="ListParagraph"/>
        <w:numPr>
          <w:ilvl w:val="0"/>
          <w:numId w:val="2"/>
        </w:numPr>
        <w:rPr>
          <w:b/>
          <w:bCs/>
        </w:rPr>
      </w:pPr>
      <w:r w:rsidRPr="00F539FE">
        <w:rPr>
          <w:b/>
          <w:bCs/>
        </w:rPr>
        <w:t xml:space="preserve">DEMOGRAPHIC DATA </w:t>
      </w:r>
    </w:p>
    <w:p w:rsidR="002D5C83" w:rsidRDefault="002D5C83" w:rsidP="002D5C83">
      <w:pPr>
        <w:rPr>
          <w:b/>
          <w:bCs/>
        </w:rPr>
      </w:pPr>
      <w:r>
        <w:rPr>
          <w:b/>
          <w:bCs/>
        </w:rPr>
        <w:pict>
          <v:rect id="_x0000_i1025" style="width:0;height:2.25pt" o:hralign="center" o:hrstd="t" o:hr="t" fillcolor="gray" stroked="f"/>
        </w:pict>
      </w:r>
    </w:p>
    <w:p w:rsidR="002D5C83" w:rsidRDefault="002D5C83" w:rsidP="002D5C83">
      <w:pPr>
        <w:spacing w:line="360" w:lineRule="auto"/>
        <w:rPr>
          <w:b/>
          <w:bCs/>
        </w:rPr>
      </w:pPr>
      <w:r>
        <w:rPr>
          <w:b/>
          <w:bCs/>
        </w:rPr>
        <w:t xml:space="preserve">Surname: </w:t>
      </w:r>
      <w:r>
        <w:t>NWANKWO (Nee CHIJINDU)</w:t>
      </w:r>
    </w:p>
    <w:p w:rsidR="002D5C83" w:rsidRDefault="002D5C83" w:rsidP="002D5C83">
      <w:pPr>
        <w:spacing w:line="360" w:lineRule="auto"/>
        <w:rPr>
          <w:b/>
          <w:bCs/>
        </w:rPr>
      </w:pPr>
      <w:r>
        <w:rPr>
          <w:b/>
          <w:bCs/>
        </w:rPr>
        <w:t xml:space="preserve">Other Names: </w:t>
      </w:r>
      <w:r>
        <w:t>EDITH, NONYE</w:t>
      </w:r>
    </w:p>
    <w:p w:rsidR="002D5C83" w:rsidRDefault="002D5C83" w:rsidP="002D5C83">
      <w:pPr>
        <w:spacing w:line="360" w:lineRule="auto"/>
        <w:rPr>
          <w:b/>
          <w:bCs/>
        </w:rPr>
      </w:pPr>
      <w:r>
        <w:rPr>
          <w:b/>
          <w:bCs/>
        </w:rPr>
        <w:t xml:space="preserve">Date of Birth: </w:t>
      </w:r>
      <w:r w:rsidRPr="00C328D8">
        <w:rPr>
          <w:bCs/>
        </w:rPr>
        <w:t>31- 03- 1972</w:t>
      </w:r>
    </w:p>
    <w:p w:rsidR="002D5C83" w:rsidRDefault="002D5C83" w:rsidP="002D5C83">
      <w:pPr>
        <w:pStyle w:val="Heading4"/>
        <w:spacing w:before="0" w:beforeAutospacing="0" w:after="0" w:afterAutospacing="0" w:line="360" w:lineRule="auto"/>
        <w:rPr>
          <w:b w:val="0"/>
          <w:bCs w:val="0"/>
        </w:rPr>
      </w:pPr>
      <w:r>
        <w:t xml:space="preserve">Sex:                 </w:t>
      </w:r>
      <w:r>
        <w:rPr>
          <w:b w:val="0"/>
          <w:bCs w:val="0"/>
        </w:rPr>
        <w:t>FEMALE</w:t>
      </w:r>
    </w:p>
    <w:p w:rsidR="002D5C83" w:rsidRDefault="002D5C83" w:rsidP="002D5C83">
      <w:pPr>
        <w:spacing w:line="360" w:lineRule="auto"/>
        <w:rPr>
          <w:bCs/>
        </w:rPr>
      </w:pPr>
      <w:r>
        <w:rPr>
          <w:b/>
          <w:bCs/>
        </w:rPr>
        <w:t xml:space="preserve">Marital Status: </w:t>
      </w:r>
      <w:r>
        <w:rPr>
          <w:bCs/>
        </w:rPr>
        <w:t xml:space="preserve">MARRIED     </w:t>
      </w:r>
    </w:p>
    <w:p w:rsidR="002D5C83" w:rsidRDefault="002D5C83" w:rsidP="002D5C83">
      <w:pPr>
        <w:spacing w:line="360" w:lineRule="auto"/>
        <w:rPr>
          <w:bCs/>
        </w:rPr>
      </w:pPr>
      <w:r w:rsidRPr="00385B0A">
        <w:rPr>
          <w:b/>
          <w:bCs/>
        </w:rPr>
        <w:t>Nationality</w:t>
      </w:r>
      <w:r>
        <w:rPr>
          <w:bCs/>
        </w:rPr>
        <w:t xml:space="preserve">       : NIGERIAN</w:t>
      </w:r>
    </w:p>
    <w:p w:rsidR="002D5C83" w:rsidRPr="00385B0A" w:rsidRDefault="002D5C83" w:rsidP="002D5C83">
      <w:pPr>
        <w:spacing w:line="360" w:lineRule="auto"/>
        <w:rPr>
          <w:b/>
          <w:bCs/>
        </w:rPr>
      </w:pPr>
      <w:r w:rsidRPr="00385B0A">
        <w:rPr>
          <w:b/>
          <w:bCs/>
        </w:rPr>
        <w:t>Home Town</w:t>
      </w:r>
      <w:r>
        <w:rPr>
          <w:bCs/>
        </w:rPr>
        <w:t xml:space="preserve">     : IFITE AWKA</w:t>
      </w:r>
    </w:p>
    <w:p w:rsidR="002D5C83" w:rsidRDefault="002D5C83" w:rsidP="002D5C83">
      <w:pPr>
        <w:spacing w:line="360" w:lineRule="auto"/>
        <w:rPr>
          <w:bCs/>
        </w:rPr>
      </w:pPr>
      <w:r w:rsidRPr="00385B0A">
        <w:rPr>
          <w:b/>
          <w:bCs/>
        </w:rPr>
        <w:t xml:space="preserve">LGA   </w:t>
      </w:r>
      <w:r>
        <w:rPr>
          <w:bCs/>
        </w:rPr>
        <w:t xml:space="preserve">              : AWKA SOUTH</w:t>
      </w:r>
    </w:p>
    <w:p w:rsidR="002D5C83" w:rsidRPr="00385B0A" w:rsidRDefault="002D5C83" w:rsidP="002D5C83">
      <w:pPr>
        <w:spacing w:line="360" w:lineRule="auto"/>
        <w:rPr>
          <w:b/>
          <w:bCs/>
        </w:rPr>
      </w:pPr>
      <w:r>
        <w:rPr>
          <w:b/>
          <w:bCs/>
        </w:rPr>
        <w:t xml:space="preserve">State of Origin: </w:t>
      </w:r>
      <w:r>
        <w:t>ANAMBRA STATE</w:t>
      </w:r>
    </w:p>
    <w:p w:rsidR="002D5C83" w:rsidRDefault="002D5C83" w:rsidP="002D5C83">
      <w:pPr>
        <w:spacing w:line="360" w:lineRule="auto"/>
      </w:pPr>
      <w:r>
        <w:rPr>
          <w:b/>
          <w:bCs/>
        </w:rPr>
        <w:t xml:space="preserve">Office Address: </w:t>
      </w:r>
      <w:r>
        <w:t>Department of Parasitology &amp; Entomology, Faculty of Biosciences, Nnamdi Azikiwe University, PMB 5025, Awka, Anambra State.</w:t>
      </w:r>
    </w:p>
    <w:p w:rsidR="002D5C83" w:rsidRPr="00111538" w:rsidRDefault="002D5C83" w:rsidP="002D5C83">
      <w:pPr>
        <w:spacing w:line="360" w:lineRule="auto"/>
        <w:rPr>
          <w:bCs/>
        </w:rPr>
      </w:pPr>
      <w:r>
        <w:rPr>
          <w:b/>
          <w:bCs/>
        </w:rPr>
        <w:t xml:space="preserve">Residential Address: </w:t>
      </w:r>
      <w:r>
        <w:rPr>
          <w:bCs/>
        </w:rPr>
        <w:t xml:space="preserve">Plot 128 Eze Mbulo Close Golf Estate, Enugu, Enugu State </w:t>
      </w:r>
    </w:p>
    <w:p w:rsidR="002D5C83" w:rsidRPr="00D01470" w:rsidRDefault="002D5C83" w:rsidP="002D5C83">
      <w:pPr>
        <w:pStyle w:val="NormalWeb"/>
        <w:spacing w:before="0" w:beforeAutospacing="0" w:after="0" w:afterAutospacing="0" w:line="360" w:lineRule="auto"/>
        <w:rPr>
          <w:b/>
        </w:rPr>
      </w:pPr>
      <w:r w:rsidRPr="00D01470">
        <w:rPr>
          <w:b/>
        </w:rPr>
        <w:t>E-mail:</w:t>
      </w:r>
      <w:r>
        <w:t xml:space="preserve">                 en.nwankwo.unizik.edu.ng OR </w:t>
      </w:r>
      <w:hyperlink r:id="rId5" w:history="1">
        <w:r w:rsidRPr="00310237">
          <w:rPr>
            <w:rStyle w:val="Hyperlink"/>
            <w:rFonts w:eastAsiaTheme="majorEastAsia"/>
          </w:rPr>
          <w:t>chikanny@yahoo.com</w:t>
        </w:r>
      </w:hyperlink>
    </w:p>
    <w:p w:rsidR="002D5C83" w:rsidRDefault="002D5C83" w:rsidP="002D5C83">
      <w:pPr>
        <w:pStyle w:val="NormalWeb"/>
        <w:spacing w:before="0" w:beforeAutospacing="0" w:after="0" w:afterAutospacing="0" w:line="360" w:lineRule="auto"/>
      </w:pPr>
      <w:r w:rsidRPr="00D01470">
        <w:rPr>
          <w:b/>
        </w:rPr>
        <w:t>Phone No.</w:t>
      </w:r>
      <w:r>
        <w:t xml:space="preserve">:            08039213567 </w:t>
      </w:r>
    </w:p>
    <w:p w:rsidR="002D5C83" w:rsidRPr="00BD412E" w:rsidRDefault="002D5C83" w:rsidP="002D5C83">
      <w:pPr>
        <w:spacing w:line="360" w:lineRule="auto"/>
        <w:rPr>
          <w:bCs/>
          <w:sz w:val="22"/>
          <w:szCs w:val="22"/>
        </w:rPr>
      </w:pPr>
      <w:r w:rsidRPr="00962D45">
        <w:rPr>
          <w:bCs/>
          <w:sz w:val="22"/>
          <w:szCs w:val="22"/>
        </w:rPr>
        <w:t>Visit my google academic profile: https://scholar.google.com/citations?user=u-02FNgAAAAJ&amp;hl=en</w:t>
      </w:r>
    </w:p>
    <w:p w:rsidR="002D5C83" w:rsidRPr="00197341" w:rsidRDefault="002D5C83" w:rsidP="002D5C83">
      <w:pPr>
        <w:pStyle w:val="ListParagraph"/>
        <w:numPr>
          <w:ilvl w:val="0"/>
          <w:numId w:val="2"/>
        </w:numPr>
        <w:spacing w:line="360" w:lineRule="auto"/>
        <w:rPr>
          <w:sz w:val="28"/>
          <w:szCs w:val="28"/>
        </w:rPr>
      </w:pPr>
      <w:r w:rsidRPr="00197341">
        <w:rPr>
          <w:b/>
          <w:bCs/>
          <w:sz w:val="28"/>
          <w:szCs w:val="28"/>
        </w:rPr>
        <w:t>INSTITUTIONS ATTENDED WITH DATES</w:t>
      </w:r>
    </w:p>
    <w:p w:rsidR="002D5C83" w:rsidRPr="00F539FE" w:rsidRDefault="002D5C83" w:rsidP="002D5C83">
      <w:pPr>
        <w:spacing w:line="360" w:lineRule="auto"/>
        <w:rPr>
          <w:b/>
          <w:bCs/>
        </w:rPr>
      </w:pPr>
      <w:r>
        <w:pict>
          <v:rect id="_x0000_i1038" style="width:0;height:2.25pt" o:hralign="center" o:hrstd="t" o:hr="t" fillcolor="gray" stroked="f"/>
        </w:pict>
      </w:r>
    </w:p>
    <w:tbl>
      <w:tblPr>
        <w:tblStyle w:val="TableGrid"/>
        <w:tblW w:w="9407" w:type="dxa"/>
        <w:tblLook w:val="04A0" w:firstRow="1" w:lastRow="0" w:firstColumn="1" w:lastColumn="0" w:noHBand="0" w:noVBand="1"/>
      </w:tblPr>
      <w:tblGrid>
        <w:gridCol w:w="3865"/>
        <w:gridCol w:w="3690"/>
        <w:gridCol w:w="1852"/>
      </w:tblGrid>
      <w:tr w:rsidR="002D5C83" w:rsidRPr="00F539FE" w:rsidTr="00942828">
        <w:trPr>
          <w:trHeight w:val="271"/>
        </w:trPr>
        <w:tc>
          <w:tcPr>
            <w:tcW w:w="3865" w:type="dxa"/>
          </w:tcPr>
          <w:p w:rsidR="002D5C83" w:rsidRPr="00F539FE" w:rsidRDefault="002D5C83" w:rsidP="00942828">
            <w:pPr>
              <w:spacing w:line="360" w:lineRule="auto"/>
              <w:rPr>
                <w:b/>
                <w:sz w:val="28"/>
                <w:szCs w:val="28"/>
              </w:rPr>
            </w:pPr>
            <w:r w:rsidRPr="00F539FE">
              <w:rPr>
                <w:b/>
                <w:sz w:val="28"/>
                <w:szCs w:val="28"/>
              </w:rPr>
              <w:t>Institution</w:t>
            </w:r>
          </w:p>
        </w:tc>
        <w:tc>
          <w:tcPr>
            <w:tcW w:w="3690" w:type="dxa"/>
          </w:tcPr>
          <w:p w:rsidR="002D5C83" w:rsidRPr="00F539FE" w:rsidRDefault="002D5C83" w:rsidP="00942828">
            <w:pPr>
              <w:spacing w:line="360" w:lineRule="auto"/>
              <w:rPr>
                <w:b/>
                <w:sz w:val="28"/>
                <w:szCs w:val="28"/>
              </w:rPr>
            </w:pPr>
            <w:r w:rsidRPr="00F539FE">
              <w:rPr>
                <w:b/>
                <w:sz w:val="28"/>
                <w:szCs w:val="28"/>
              </w:rPr>
              <w:t>Academic qualification</w:t>
            </w:r>
          </w:p>
        </w:tc>
        <w:tc>
          <w:tcPr>
            <w:tcW w:w="1852" w:type="dxa"/>
          </w:tcPr>
          <w:p w:rsidR="002D5C83" w:rsidRPr="00F539FE" w:rsidRDefault="002D5C83" w:rsidP="00942828">
            <w:pPr>
              <w:spacing w:line="360" w:lineRule="auto"/>
              <w:rPr>
                <w:b/>
                <w:sz w:val="28"/>
                <w:szCs w:val="28"/>
              </w:rPr>
            </w:pPr>
            <w:r w:rsidRPr="00F539FE">
              <w:rPr>
                <w:b/>
                <w:sz w:val="28"/>
                <w:szCs w:val="28"/>
              </w:rPr>
              <w:t xml:space="preserve">Date </w:t>
            </w:r>
          </w:p>
        </w:tc>
      </w:tr>
      <w:tr w:rsidR="002D5C83" w:rsidRPr="00F539FE" w:rsidTr="00942828">
        <w:trPr>
          <w:trHeight w:val="647"/>
        </w:trPr>
        <w:tc>
          <w:tcPr>
            <w:tcW w:w="3865" w:type="dxa"/>
          </w:tcPr>
          <w:p w:rsidR="002D5C83" w:rsidRPr="00197341" w:rsidRDefault="002D5C83" w:rsidP="00942828">
            <w:pPr>
              <w:spacing w:line="360" w:lineRule="auto"/>
              <w:rPr>
                <w:b/>
              </w:rPr>
            </w:pPr>
            <w:r w:rsidRPr="00F539FE">
              <w:rPr>
                <w:b/>
              </w:rPr>
              <w:t>Nnamdi Azikiwe University, Awka, Anambra State-</w:t>
            </w:r>
            <w:r w:rsidRPr="00F539FE">
              <w:t>2008-2013</w:t>
            </w:r>
          </w:p>
        </w:tc>
        <w:tc>
          <w:tcPr>
            <w:tcW w:w="3690" w:type="dxa"/>
          </w:tcPr>
          <w:p w:rsidR="002D5C83" w:rsidRPr="00F539FE" w:rsidRDefault="002D5C83" w:rsidP="00942828">
            <w:pPr>
              <w:spacing w:line="360" w:lineRule="auto"/>
            </w:pPr>
            <w:r w:rsidRPr="00F539FE">
              <w:rPr>
                <w:b/>
              </w:rPr>
              <w:t>P.hD in</w:t>
            </w:r>
            <w:r>
              <w:rPr>
                <w:b/>
              </w:rPr>
              <w:t xml:space="preserve"> Parasitology and Entomology( Pest Management)</w:t>
            </w:r>
          </w:p>
        </w:tc>
        <w:tc>
          <w:tcPr>
            <w:tcW w:w="1852" w:type="dxa"/>
          </w:tcPr>
          <w:p w:rsidR="002D5C83" w:rsidRPr="00F539FE" w:rsidRDefault="002D5C83" w:rsidP="00942828">
            <w:pPr>
              <w:spacing w:line="360" w:lineRule="auto"/>
            </w:pPr>
            <w:r w:rsidRPr="00F539FE">
              <w:t>2013</w:t>
            </w:r>
          </w:p>
        </w:tc>
      </w:tr>
      <w:tr w:rsidR="002D5C83" w:rsidRPr="00F539FE" w:rsidTr="00942828">
        <w:trPr>
          <w:trHeight w:val="710"/>
        </w:trPr>
        <w:tc>
          <w:tcPr>
            <w:tcW w:w="3865" w:type="dxa"/>
          </w:tcPr>
          <w:p w:rsidR="002D5C83" w:rsidRPr="00197341" w:rsidRDefault="002D5C83" w:rsidP="00942828">
            <w:pPr>
              <w:spacing w:line="360" w:lineRule="auto"/>
              <w:rPr>
                <w:b/>
              </w:rPr>
            </w:pPr>
            <w:r w:rsidRPr="00F539FE">
              <w:rPr>
                <w:b/>
              </w:rPr>
              <w:t>University of Ghana Legon, Accra, Ghana-</w:t>
            </w:r>
            <w:r w:rsidRPr="00F539FE">
              <w:t xml:space="preserve"> 2000- 2002</w:t>
            </w:r>
          </w:p>
        </w:tc>
        <w:tc>
          <w:tcPr>
            <w:tcW w:w="3690" w:type="dxa"/>
          </w:tcPr>
          <w:p w:rsidR="002D5C83" w:rsidRPr="00F539FE" w:rsidRDefault="002D5C83" w:rsidP="00942828">
            <w:pPr>
              <w:spacing w:line="360" w:lineRule="auto"/>
            </w:pPr>
            <w:r w:rsidRPr="00F539FE">
              <w:rPr>
                <w:b/>
              </w:rPr>
              <w:t>Master of Philosophy, Entomology</w:t>
            </w:r>
          </w:p>
        </w:tc>
        <w:tc>
          <w:tcPr>
            <w:tcW w:w="1852" w:type="dxa"/>
          </w:tcPr>
          <w:p w:rsidR="002D5C83" w:rsidRPr="00F539FE" w:rsidRDefault="002D5C83" w:rsidP="00942828">
            <w:pPr>
              <w:spacing w:line="360" w:lineRule="auto"/>
            </w:pPr>
            <w:r w:rsidRPr="00F539FE">
              <w:t>2002</w:t>
            </w:r>
          </w:p>
        </w:tc>
      </w:tr>
      <w:tr w:rsidR="002D5C83" w:rsidRPr="00F539FE" w:rsidTr="00942828">
        <w:trPr>
          <w:trHeight w:val="710"/>
        </w:trPr>
        <w:tc>
          <w:tcPr>
            <w:tcW w:w="3865" w:type="dxa"/>
          </w:tcPr>
          <w:p w:rsidR="002D5C83" w:rsidRPr="00F539FE" w:rsidRDefault="002D5C83" w:rsidP="00942828">
            <w:pPr>
              <w:spacing w:line="360" w:lineRule="auto"/>
              <w:rPr>
                <w:b/>
              </w:rPr>
            </w:pPr>
            <w:r w:rsidRPr="00F539FE">
              <w:rPr>
                <w:b/>
              </w:rPr>
              <w:t xml:space="preserve">Nnamdi Azikiwe University, Awka, Anambra State- </w:t>
            </w:r>
            <w:r w:rsidRPr="00F539FE">
              <w:t>1992-1997</w:t>
            </w:r>
          </w:p>
        </w:tc>
        <w:tc>
          <w:tcPr>
            <w:tcW w:w="3690" w:type="dxa"/>
          </w:tcPr>
          <w:p w:rsidR="002D5C83" w:rsidRPr="00F539FE" w:rsidRDefault="002D5C83" w:rsidP="00942828">
            <w:pPr>
              <w:spacing w:line="360" w:lineRule="auto"/>
              <w:rPr>
                <w:b/>
              </w:rPr>
            </w:pPr>
            <w:r w:rsidRPr="00F539FE">
              <w:rPr>
                <w:b/>
              </w:rPr>
              <w:t>Bachelor of Science, Zoology (First Class Honours)</w:t>
            </w:r>
          </w:p>
        </w:tc>
        <w:tc>
          <w:tcPr>
            <w:tcW w:w="1852" w:type="dxa"/>
          </w:tcPr>
          <w:p w:rsidR="002D5C83" w:rsidRPr="00F539FE" w:rsidRDefault="002D5C83" w:rsidP="00942828">
            <w:pPr>
              <w:spacing w:line="360" w:lineRule="auto"/>
            </w:pPr>
            <w:r w:rsidRPr="00F539FE">
              <w:t>1997</w:t>
            </w:r>
          </w:p>
        </w:tc>
      </w:tr>
      <w:tr w:rsidR="002D5C83" w:rsidRPr="00F539FE" w:rsidTr="00942828">
        <w:trPr>
          <w:trHeight w:val="710"/>
        </w:trPr>
        <w:tc>
          <w:tcPr>
            <w:tcW w:w="3865" w:type="dxa"/>
          </w:tcPr>
          <w:p w:rsidR="002D5C83" w:rsidRPr="00F539FE" w:rsidRDefault="002D5C83" w:rsidP="00942828">
            <w:pPr>
              <w:spacing w:before="100" w:beforeAutospacing="1" w:after="100" w:afterAutospacing="1" w:line="360" w:lineRule="auto"/>
            </w:pPr>
            <w:r w:rsidRPr="00F539FE">
              <w:rPr>
                <w:b/>
              </w:rPr>
              <w:t xml:space="preserve">Idaw River Girls Secondary School, Enugu- </w:t>
            </w:r>
            <w:r w:rsidRPr="00F539FE">
              <w:t>1984- 1990</w:t>
            </w:r>
          </w:p>
        </w:tc>
        <w:tc>
          <w:tcPr>
            <w:tcW w:w="3690" w:type="dxa"/>
          </w:tcPr>
          <w:p w:rsidR="002D5C83" w:rsidRPr="00F539FE" w:rsidRDefault="002D5C83" w:rsidP="00942828">
            <w:pPr>
              <w:spacing w:line="360" w:lineRule="auto"/>
            </w:pPr>
            <w:r w:rsidRPr="00F539FE">
              <w:rPr>
                <w:b/>
                <w:iCs/>
              </w:rPr>
              <w:t>Senior School Certificate (SSC)-</w:t>
            </w:r>
          </w:p>
        </w:tc>
        <w:tc>
          <w:tcPr>
            <w:tcW w:w="1852" w:type="dxa"/>
          </w:tcPr>
          <w:p w:rsidR="002D5C83" w:rsidRPr="00F539FE" w:rsidRDefault="002D5C83" w:rsidP="00942828">
            <w:pPr>
              <w:spacing w:line="360" w:lineRule="auto"/>
            </w:pPr>
            <w:r w:rsidRPr="00F539FE">
              <w:t>1990</w:t>
            </w:r>
          </w:p>
        </w:tc>
      </w:tr>
      <w:tr w:rsidR="002D5C83" w:rsidRPr="00F539FE" w:rsidTr="00942828">
        <w:trPr>
          <w:trHeight w:val="890"/>
        </w:trPr>
        <w:tc>
          <w:tcPr>
            <w:tcW w:w="3865" w:type="dxa"/>
          </w:tcPr>
          <w:p w:rsidR="002D5C83" w:rsidRPr="00F539FE" w:rsidRDefault="002D5C83" w:rsidP="00942828">
            <w:pPr>
              <w:spacing w:before="100" w:beforeAutospacing="1" w:after="100" w:afterAutospacing="1" w:line="360" w:lineRule="auto"/>
            </w:pPr>
            <w:r w:rsidRPr="00F539FE">
              <w:rPr>
                <w:b/>
              </w:rPr>
              <w:t xml:space="preserve">Coal Camp Primary School, Enugu- </w:t>
            </w:r>
            <w:r w:rsidRPr="00F539FE">
              <w:t>1978-1984</w:t>
            </w:r>
          </w:p>
        </w:tc>
        <w:tc>
          <w:tcPr>
            <w:tcW w:w="3690" w:type="dxa"/>
          </w:tcPr>
          <w:p w:rsidR="002D5C83" w:rsidRPr="00F539FE" w:rsidRDefault="002D5C83" w:rsidP="00942828">
            <w:pPr>
              <w:spacing w:line="360" w:lineRule="auto"/>
            </w:pPr>
            <w:r w:rsidRPr="00F539FE">
              <w:rPr>
                <w:b/>
              </w:rPr>
              <w:t>First School Leaving Certificate</w:t>
            </w:r>
          </w:p>
        </w:tc>
        <w:tc>
          <w:tcPr>
            <w:tcW w:w="1852" w:type="dxa"/>
          </w:tcPr>
          <w:p w:rsidR="002D5C83" w:rsidRPr="00F539FE" w:rsidRDefault="002D5C83" w:rsidP="00942828">
            <w:pPr>
              <w:spacing w:line="360" w:lineRule="auto"/>
            </w:pPr>
            <w:r w:rsidRPr="00F539FE">
              <w:t>1984</w:t>
            </w:r>
          </w:p>
        </w:tc>
      </w:tr>
    </w:tbl>
    <w:p w:rsidR="002D5C83" w:rsidRDefault="002D5C83" w:rsidP="002D5C83"/>
    <w:p w:rsidR="002D5C83" w:rsidRDefault="002D5C83" w:rsidP="002D5C83">
      <w:pPr>
        <w:spacing w:after="160" w:line="259" w:lineRule="auto"/>
        <w:rPr>
          <w:b/>
        </w:rPr>
      </w:pPr>
      <w:r>
        <w:rPr>
          <w:b/>
        </w:rPr>
        <w:br w:type="page"/>
      </w:r>
    </w:p>
    <w:p w:rsidR="002D5C83" w:rsidRDefault="002D5C83" w:rsidP="002D5C83">
      <w:pPr>
        <w:rPr>
          <w:sz w:val="28"/>
          <w:szCs w:val="28"/>
        </w:rPr>
      </w:pPr>
    </w:p>
    <w:p w:rsidR="002D5C83" w:rsidRPr="00257C01" w:rsidRDefault="002D5C83" w:rsidP="002D5C83">
      <w:pPr>
        <w:rPr>
          <w:sz w:val="10"/>
          <w:szCs w:val="28"/>
        </w:rPr>
      </w:pPr>
    </w:p>
    <w:p w:rsidR="002D5C83" w:rsidRPr="00197341" w:rsidRDefault="002D5C83" w:rsidP="002D5C83">
      <w:pPr>
        <w:pStyle w:val="ListParagraph"/>
        <w:numPr>
          <w:ilvl w:val="0"/>
          <w:numId w:val="2"/>
        </w:numPr>
        <w:rPr>
          <w:b/>
          <w:sz w:val="28"/>
        </w:rPr>
      </w:pPr>
      <w:r w:rsidRPr="00197341">
        <w:rPr>
          <w:b/>
          <w:sz w:val="28"/>
        </w:rPr>
        <w:t xml:space="preserve">RELEVANT EXPERIENCES WITH DATES </w:t>
      </w:r>
    </w:p>
    <w:p w:rsidR="002D5C83" w:rsidRDefault="002D5C83" w:rsidP="002D5C83">
      <w:pPr>
        <w:jc w:val="both"/>
      </w:pPr>
      <w:r>
        <w:pict>
          <v:rect id="_x0000_i1026" style="width:0;height:2.25pt" o:hralign="center" o:hrstd="t" o:hr="t" fillcolor="gray" stroked="f"/>
        </w:pict>
      </w:r>
    </w:p>
    <w:p w:rsidR="002D5C83" w:rsidRDefault="002D5C83" w:rsidP="002D5C83">
      <w:pPr>
        <w:pStyle w:val="BodyText"/>
        <w:numPr>
          <w:ilvl w:val="0"/>
          <w:numId w:val="12"/>
        </w:numPr>
      </w:pPr>
      <w:r>
        <w:t>TEACHING  EXPERIENCE:</w:t>
      </w:r>
      <w:r>
        <w:br/>
      </w:r>
    </w:p>
    <w:p w:rsidR="002D5C83" w:rsidRDefault="002D5C83" w:rsidP="002D5C83">
      <w:pPr>
        <w:rPr>
          <w:b/>
          <w:bCs/>
        </w:rPr>
      </w:pPr>
      <w:r>
        <w:rPr>
          <w:b/>
          <w:bCs/>
        </w:rPr>
        <w:t>NnamdiAzikiweUniversity, Awka, Anambra State</w:t>
      </w:r>
    </w:p>
    <w:p w:rsidR="002D5C83" w:rsidRPr="002B3ED7" w:rsidRDefault="002D5C83" w:rsidP="002D5C83">
      <w:pPr>
        <w:rPr>
          <w:b/>
          <w:bCs/>
        </w:rPr>
      </w:pPr>
      <w:r>
        <w:rPr>
          <w:b/>
          <w:bCs/>
        </w:rPr>
        <w:t>Reader</w:t>
      </w:r>
      <w:r w:rsidRPr="002B3ED7">
        <w:rPr>
          <w:b/>
          <w:bCs/>
        </w:rPr>
        <w:t xml:space="preserve"> </w:t>
      </w:r>
      <w:r w:rsidRPr="002B3ED7">
        <w:rPr>
          <w:b/>
        </w:rPr>
        <w:t>[Dept of Parasitology &amp; Entomology]</w:t>
      </w:r>
    </w:p>
    <w:p w:rsidR="002D5C83" w:rsidRDefault="002D5C83" w:rsidP="002D5C83">
      <w:pPr>
        <w:rPr>
          <w:i/>
        </w:rPr>
      </w:pPr>
      <w:r>
        <w:rPr>
          <w:i/>
        </w:rPr>
        <w:t>1</w:t>
      </w:r>
      <w:r w:rsidRPr="00C706CD">
        <w:rPr>
          <w:i/>
          <w:vertAlign w:val="superscript"/>
        </w:rPr>
        <w:t>st</w:t>
      </w:r>
      <w:r>
        <w:rPr>
          <w:i/>
        </w:rPr>
        <w:t>Oct. 2017</w:t>
      </w:r>
      <w:r w:rsidRPr="00C706CD">
        <w:rPr>
          <w:i/>
        </w:rPr>
        <w:t>------till date</w:t>
      </w:r>
    </w:p>
    <w:p w:rsidR="002D5C83" w:rsidRPr="00A27D6A" w:rsidRDefault="002D5C83" w:rsidP="002D5C83">
      <w:pPr>
        <w:pStyle w:val="NormalWeb"/>
        <w:numPr>
          <w:ilvl w:val="0"/>
          <w:numId w:val="12"/>
        </w:numPr>
        <w:ind w:left="630"/>
        <w:rPr>
          <w:bCs/>
        </w:rPr>
      </w:pPr>
      <w:r w:rsidRPr="00197341">
        <w:rPr>
          <w:b/>
          <w:sz w:val="28"/>
        </w:rPr>
        <w:t>TRAINING/WORKSHOP ATTENDED</w:t>
      </w:r>
      <w:r>
        <w:rPr>
          <w:b/>
          <w:bCs/>
        </w:rPr>
        <w:pict>
          <v:rect id="_x0000_i1027" style="width:0;height:2.25pt" o:hralign="center" o:hrstd="t" o:hr="t" fillcolor="gray" stroked="f"/>
        </w:pict>
      </w:r>
    </w:p>
    <w:p w:rsidR="002D5C83" w:rsidRDefault="002D5C83" w:rsidP="002D5C83">
      <w:pPr>
        <w:pStyle w:val="NormalWeb"/>
        <w:numPr>
          <w:ilvl w:val="0"/>
          <w:numId w:val="5"/>
        </w:numPr>
        <w:jc w:val="both"/>
        <w:rPr>
          <w:bCs/>
        </w:rPr>
      </w:pPr>
      <w:r>
        <w:rPr>
          <w:bCs/>
        </w:rPr>
        <w:t>Facilitator at an Orientation Program for Newly Recruited Technologists and Admin Officers organized by Faculty of Biosciences Quality Assurance Committee held on 12</w:t>
      </w:r>
      <w:r w:rsidRPr="00BC7FE8">
        <w:rPr>
          <w:bCs/>
          <w:vertAlign w:val="superscript"/>
        </w:rPr>
        <w:t>th</w:t>
      </w:r>
      <w:r>
        <w:rPr>
          <w:bCs/>
        </w:rPr>
        <w:t xml:space="preserve"> August, 2021 at the Faculty General Laboratory. </w:t>
      </w:r>
    </w:p>
    <w:p w:rsidR="002D5C83" w:rsidRPr="00BC7FE8" w:rsidRDefault="002D5C83" w:rsidP="002D5C83">
      <w:pPr>
        <w:pStyle w:val="NormalWeb"/>
        <w:ind w:left="720"/>
        <w:jc w:val="both"/>
        <w:rPr>
          <w:bCs/>
        </w:rPr>
      </w:pPr>
    </w:p>
    <w:p w:rsidR="002D5C83" w:rsidRDefault="002D5C83" w:rsidP="002D5C83">
      <w:pPr>
        <w:pStyle w:val="NormalWeb"/>
        <w:numPr>
          <w:ilvl w:val="0"/>
          <w:numId w:val="5"/>
        </w:numPr>
        <w:jc w:val="both"/>
        <w:rPr>
          <w:bCs/>
        </w:rPr>
      </w:pPr>
      <w:r>
        <w:rPr>
          <w:bCs/>
        </w:rPr>
        <w:t xml:space="preserve">Facilitator at a 4 day Workshop on Malaria Prevalence in Africa: Discussion and Training. Theme: Malaria, a Public Health Problem in Nigeria held on the </w:t>
      </w:r>
      <w:r w:rsidRPr="00C241FD">
        <w:rPr>
          <w:b/>
          <w:bCs/>
        </w:rPr>
        <w:t>5</w:t>
      </w:r>
      <w:r w:rsidRPr="00C241FD">
        <w:rPr>
          <w:b/>
          <w:bCs/>
          <w:vertAlign w:val="superscript"/>
        </w:rPr>
        <w:t>th</w:t>
      </w:r>
      <w:r w:rsidRPr="00C241FD">
        <w:rPr>
          <w:b/>
          <w:bCs/>
        </w:rPr>
        <w:t xml:space="preserve"> to 8</w:t>
      </w:r>
      <w:r w:rsidRPr="00C241FD">
        <w:rPr>
          <w:b/>
          <w:bCs/>
          <w:vertAlign w:val="superscript"/>
        </w:rPr>
        <w:t>th</w:t>
      </w:r>
      <w:r w:rsidRPr="00C241FD">
        <w:rPr>
          <w:b/>
          <w:bCs/>
        </w:rPr>
        <w:t xml:space="preserve"> February, 2020</w:t>
      </w:r>
      <w:r>
        <w:rPr>
          <w:bCs/>
        </w:rPr>
        <w:t xml:space="preserve"> at De Geogold Hotel and Suites Limited, Awka Nigeria. Workshop organized under the auspices of the German Academic Exchange Services (DAAD).</w:t>
      </w:r>
    </w:p>
    <w:p w:rsidR="002D5C83" w:rsidRPr="00197341" w:rsidRDefault="002D5C83" w:rsidP="002D5C83">
      <w:pPr>
        <w:pStyle w:val="NormalWeb"/>
        <w:ind w:left="360"/>
        <w:jc w:val="both"/>
        <w:rPr>
          <w:bCs/>
          <w:sz w:val="2"/>
        </w:rPr>
      </w:pPr>
    </w:p>
    <w:p w:rsidR="002D5C83" w:rsidRDefault="002D5C83" w:rsidP="002D5C83">
      <w:pPr>
        <w:pStyle w:val="NormalWeb"/>
        <w:numPr>
          <w:ilvl w:val="0"/>
          <w:numId w:val="5"/>
        </w:numPr>
        <w:jc w:val="both"/>
        <w:rPr>
          <w:bCs/>
        </w:rPr>
      </w:pPr>
      <w:r>
        <w:rPr>
          <w:bCs/>
        </w:rPr>
        <w:t xml:space="preserve">2- day training program organized by Professional Leadership Practitioners Institute with the theme, “Moving Towards a Top Ranked University: Education for Social Impart” at Nnamdi Azikiwe University, Awka, Anambra State, Nigeria. </w:t>
      </w:r>
      <w:r w:rsidRPr="00BB3360">
        <w:rPr>
          <w:b/>
          <w:bCs/>
        </w:rPr>
        <w:t>July 8-9, 2019</w:t>
      </w:r>
    </w:p>
    <w:p w:rsidR="002D5C83" w:rsidRPr="00197341" w:rsidRDefault="002D5C83" w:rsidP="002D5C83">
      <w:pPr>
        <w:pStyle w:val="NormalWeb"/>
        <w:ind w:left="360"/>
        <w:jc w:val="both"/>
        <w:rPr>
          <w:bCs/>
          <w:sz w:val="2"/>
        </w:rPr>
      </w:pPr>
    </w:p>
    <w:p w:rsidR="002D5C83" w:rsidRDefault="002D5C83" w:rsidP="002D5C83">
      <w:pPr>
        <w:pStyle w:val="NormalWeb"/>
        <w:numPr>
          <w:ilvl w:val="0"/>
          <w:numId w:val="5"/>
        </w:numPr>
        <w:spacing w:before="240" w:beforeAutospacing="0"/>
        <w:jc w:val="both"/>
        <w:rPr>
          <w:bCs/>
        </w:rPr>
      </w:pPr>
      <w:r>
        <w:rPr>
          <w:bCs/>
        </w:rPr>
        <w:t>Facilitator at a 5- day Training of State Disease Vector Surveillance Officers organized by the National Arbovirus and Vectors Research Center (Federal Ministry of Health), Enugu held at the Hotel Sylvia, Independence Layout, Enugu,</w:t>
      </w:r>
      <w:r>
        <w:rPr>
          <w:b/>
          <w:bCs/>
        </w:rPr>
        <w:t xml:space="preserve"> 1-5</w:t>
      </w:r>
      <w:r w:rsidRPr="00CB6B85">
        <w:rPr>
          <w:b/>
          <w:bCs/>
          <w:vertAlign w:val="superscript"/>
        </w:rPr>
        <w:t>th</w:t>
      </w:r>
      <w:r>
        <w:rPr>
          <w:b/>
          <w:bCs/>
        </w:rPr>
        <w:t xml:space="preserve">  </w:t>
      </w:r>
      <w:r w:rsidRPr="00F80C71">
        <w:rPr>
          <w:b/>
          <w:bCs/>
        </w:rPr>
        <w:t xml:space="preserve"> </w:t>
      </w:r>
      <w:r>
        <w:rPr>
          <w:b/>
          <w:bCs/>
        </w:rPr>
        <w:t>July, 2019.</w:t>
      </w:r>
    </w:p>
    <w:p w:rsidR="002D5C83" w:rsidRPr="00BB3360" w:rsidRDefault="002D5C83" w:rsidP="002D5C83">
      <w:pPr>
        <w:pStyle w:val="NormalWeb"/>
        <w:numPr>
          <w:ilvl w:val="0"/>
          <w:numId w:val="5"/>
        </w:numPr>
        <w:spacing w:before="240" w:beforeAutospacing="0"/>
        <w:jc w:val="both"/>
        <w:rPr>
          <w:bCs/>
        </w:rPr>
      </w:pPr>
      <w:r>
        <w:rPr>
          <w:bCs/>
        </w:rPr>
        <w:t xml:space="preserve">One day workshop on Building the Foundation on Employee Assistance Professionals in Nigeria Organizations: the Role of Universities organized by Employee Assistance Professionals Association, Nigeria (EAPA) and School of Postgraduate Studies, Nnamdi Azikiwe University, Awka, </w:t>
      </w:r>
      <w:r w:rsidRPr="00713B3C">
        <w:rPr>
          <w:b/>
          <w:bCs/>
        </w:rPr>
        <w:t>21</w:t>
      </w:r>
      <w:r w:rsidRPr="00713B3C">
        <w:rPr>
          <w:b/>
          <w:bCs/>
          <w:vertAlign w:val="superscript"/>
        </w:rPr>
        <w:t>st</w:t>
      </w:r>
      <w:r w:rsidRPr="00713B3C">
        <w:rPr>
          <w:b/>
          <w:bCs/>
        </w:rPr>
        <w:t xml:space="preserve"> May, 201</w:t>
      </w:r>
      <w:r>
        <w:rPr>
          <w:b/>
          <w:bCs/>
        </w:rPr>
        <w:t>8.</w:t>
      </w:r>
    </w:p>
    <w:p w:rsidR="002D5C83" w:rsidRPr="00197341" w:rsidRDefault="002D5C83" w:rsidP="002D5C83">
      <w:pPr>
        <w:pStyle w:val="ListParagraph"/>
        <w:rPr>
          <w:bCs/>
          <w:sz w:val="2"/>
        </w:rPr>
      </w:pPr>
      <w:r>
        <w:rPr>
          <w:bCs/>
          <w:sz w:val="2"/>
        </w:rPr>
        <w:t>[</w:t>
      </w:r>
    </w:p>
    <w:p w:rsidR="002D5C83" w:rsidRPr="00F80C71" w:rsidRDefault="002D5C83" w:rsidP="002D5C83">
      <w:pPr>
        <w:pStyle w:val="NormalWeb"/>
        <w:numPr>
          <w:ilvl w:val="0"/>
          <w:numId w:val="5"/>
        </w:numPr>
        <w:jc w:val="both"/>
        <w:rPr>
          <w:bCs/>
        </w:rPr>
      </w:pPr>
      <w:r>
        <w:rPr>
          <w:bCs/>
        </w:rPr>
        <w:t xml:space="preserve">Convener of A 4-day hands-on training programme on the use of GIS, Remote Sensing and Modelling in Research, organized by the Department of Parasitology and Entomology, Nnamdi Azikiwe University, Awka, </w:t>
      </w:r>
      <w:r w:rsidRPr="00F82EBC">
        <w:rPr>
          <w:b/>
          <w:bCs/>
        </w:rPr>
        <w:t>20-23</w:t>
      </w:r>
      <w:r w:rsidRPr="00F82EBC">
        <w:rPr>
          <w:b/>
          <w:bCs/>
          <w:vertAlign w:val="superscript"/>
        </w:rPr>
        <w:t>rd</w:t>
      </w:r>
      <w:r w:rsidRPr="00F82EBC">
        <w:rPr>
          <w:b/>
          <w:bCs/>
        </w:rPr>
        <w:t xml:space="preserve"> Ferbruary, 2018.</w:t>
      </w:r>
    </w:p>
    <w:p w:rsidR="002D5C83" w:rsidRPr="00197341" w:rsidRDefault="002D5C83" w:rsidP="002D5C83">
      <w:pPr>
        <w:pStyle w:val="NormalWeb"/>
        <w:ind w:left="720"/>
        <w:jc w:val="both"/>
        <w:rPr>
          <w:bCs/>
          <w:sz w:val="2"/>
        </w:rPr>
      </w:pPr>
    </w:p>
    <w:p w:rsidR="002D5C83" w:rsidRDefault="002D5C83" w:rsidP="002D5C83">
      <w:pPr>
        <w:pStyle w:val="NormalWeb"/>
        <w:numPr>
          <w:ilvl w:val="0"/>
          <w:numId w:val="5"/>
        </w:numPr>
        <w:jc w:val="both"/>
        <w:rPr>
          <w:bCs/>
        </w:rPr>
      </w:pPr>
      <w:r>
        <w:rPr>
          <w:bCs/>
        </w:rPr>
        <w:t>Facilitator at a 2- day Meeting to Review Research Procedures and Public Sector Engagement for the National Arbovirus and Vectors Research Center (Federal Ministry of Health), Enugu,</w:t>
      </w:r>
      <w:r w:rsidRPr="00F80C71">
        <w:rPr>
          <w:b/>
          <w:bCs/>
        </w:rPr>
        <w:t xml:space="preserve"> </w:t>
      </w:r>
      <w:r>
        <w:rPr>
          <w:bCs/>
        </w:rPr>
        <w:t xml:space="preserve">organized by the National Arbovirus and Vectors Research Center (Federal Ministry of Health), Enugu </w:t>
      </w:r>
      <w:r w:rsidRPr="00F80C71">
        <w:rPr>
          <w:b/>
          <w:bCs/>
        </w:rPr>
        <w:t>8-9</w:t>
      </w:r>
      <w:r w:rsidRPr="00F80C71">
        <w:rPr>
          <w:b/>
          <w:bCs/>
          <w:vertAlign w:val="superscript"/>
        </w:rPr>
        <w:t>th</w:t>
      </w:r>
      <w:r w:rsidRPr="00F80C71">
        <w:rPr>
          <w:b/>
          <w:bCs/>
        </w:rPr>
        <w:t xml:space="preserve"> February, 2018.</w:t>
      </w:r>
    </w:p>
    <w:p w:rsidR="002D5C83" w:rsidRPr="00197341" w:rsidRDefault="002D5C83" w:rsidP="002D5C83">
      <w:pPr>
        <w:pStyle w:val="ListParagraph"/>
        <w:rPr>
          <w:bCs/>
          <w:sz w:val="2"/>
        </w:rPr>
      </w:pPr>
      <w:r>
        <w:rPr>
          <w:bCs/>
          <w:sz w:val="2"/>
        </w:rPr>
        <w:t>[[</w:t>
      </w:r>
    </w:p>
    <w:p w:rsidR="002D5C83" w:rsidRDefault="002D5C83" w:rsidP="002D5C83">
      <w:pPr>
        <w:pStyle w:val="NormalWeb"/>
        <w:numPr>
          <w:ilvl w:val="0"/>
          <w:numId w:val="5"/>
        </w:numPr>
        <w:jc w:val="both"/>
        <w:rPr>
          <w:bCs/>
        </w:rPr>
      </w:pPr>
      <w:r>
        <w:rPr>
          <w:bCs/>
        </w:rPr>
        <w:t xml:space="preserve">Facilitator at a 4- day Training for State Disease Vector Surveillance Officers organized by the National Arbovirus and Vectors Research Center (Federal Ministry of Health), </w:t>
      </w:r>
      <w:r>
        <w:rPr>
          <w:bCs/>
        </w:rPr>
        <w:lastRenderedPageBreak/>
        <w:t>Enugu, held at the Fidelma Hotel, Orofia Street, off Ezillo Street, Independence Layout, Enugu,</w:t>
      </w:r>
      <w:r>
        <w:rPr>
          <w:b/>
          <w:bCs/>
        </w:rPr>
        <w:t xml:space="preserve"> 19</w:t>
      </w:r>
      <w:r w:rsidRPr="00F80C71">
        <w:rPr>
          <w:b/>
          <w:bCs/>
        </w:rPr>
        <w:t>-</w:t>
      </w:r>
      <w:r>
        <w:rPr>
          <w:b/>
          <w:bCs/>
        </w:rPr>
        <w:t>23</w:t>
      </w:r>
      <w:r w:rsidRPr="00F80C71">
        <w:rPr>
          <w:b/>
          <w:bCs/>
          <w:vertAlign w:val="superscript"/>
        </w:rPr>
        <w:t>rd</w:t>
      </w:r>
      <w:r>
        <w:rPr>
          <w:b/>
          <w:bCs/>
        </w:rPr>
        <w:t xml:space="preserve"> </w:t>
      </w:r>
      <w:r w:rsidRPr="00F80C71">
        <w:rPr>
          <w:b/>
          <w:bCs/>
        </w:rPr>
        <w:t xml:space="preserve"> </w:t>
      </w:r>
      <w:r>
        <w:rPr>
          <w:b/>
          <w:bCs/>
        </w:rPr>
        <w:t>March</w:t>
      </w:r>
      <w:r w:rsidRPr="00F80C71">
        <w:rPr>
          <w:b/>
          <w:bCs/>
        </w:rPr>
        <w:t>, 2018.</w:t>
      </w:r>
    </w:p>
    <w:p w:rsidR="002D5C83" w:rsidRPr="00197341" w:rsidRDefault="002D5C83" w:rsidP="002D5C83">
      <w:pPr>
        <w:pStyle w:val="NormalWeb"/>
        <w:jc w:val="both"/>
        <w:rPr>
          <w:bCs/>
          <w:sz w:val="2"/>
        </w:rPr>
      </w:pPr>
    </w:p>
    <w:p w:rsidR="002D5C83" w:rsidRDefault="002D5C83" w:rsidP="002D5C83">
      <w:pPr>
        <w:pStyle w:val="NormalWeb"/>
        <w:numPr>
          <w:ilvl w:val="0"/>
          <w:numId w:val="5"/>
        </w:numPr>
        <w:jc w:val="both"/>
        <w:rPr>
          <w:bCs/>
        </w:rPr>
      </w:pPr>
      <w:r>
        <w:rPr>
          <w:bCs/>
        </w:rPr>
        <w:t xml:space="preserve">5- day Course on Advance Digital Appreciation Programme for Tertiary Institution (ADAPTI) sponsored by Digital Bridge Institute, International Center for Information and Communication Technology Studies held at the Nnamdi Azikiwe University, Awka, Anambra State held from </w:t>
      </w:r>
      <w:r w:rsidRPr="0008520C">
        <w:rPr>
          <w:b/>
          <w:bCs/>
        </w:rPr>
        <w:t>May 8</w:t>
      </w:r>
      <w:r w:rsidRPr="0008520C">
        <w:rPr>
          <w:b/>
          <w:bCs/>
          <w:vertAlign w:val="superscript"/>
        </w:rPr>
        <w:t>th</w:t>
      </w:r>
      <w:r w:rsidRPr="0008520C">
        <w:rPr>
          <w:b/>
          <w:bCs/>
        </w:rPr>
        <w:t>- 12</w:t>
      </w:r>
      <w:r w:rsidRPr="0008520C">
        <w:rPr>
          <w:b/>
          <w:bCs/>
          <w:vertAlign w:val="superscript"/>
        </w:rPr>
        <w:t>th</w:t>
      </w:r>
      <w:r w:rsidRPr="0008520C">
        <w:rPr>
          <w:b/>
          <w:bCs/>
        </w:rPr>
        <w:t>, 2017</w:t>
      </w:r>
      <w:r>
        <w:rPr>
          <w:b/>
          <w:bCs/>
        </w:rPr>
        <w:t>.</w:t>
      </w:r>
    </w:p>
    <w:p w:rsidR="002D5C83" w:rsidRPr="00197341" w:rsidRDefault="002D5C83" w:rsidP="002D5C83">
      <w:pPr>
        <w:pStyle w:val="NormalWeb"/>
        <w:ind w:left="720"/>
        <w:jc w:val="both"/>
        <w:rPr>
          <w:bCs/>
          <w:sz w:val="2"/>
        </w:rPr>
      </w:pPr>
      <w:r>
        <w:rPr>
          <w:bCs/>
          <w:sz w:val="2"/>
        </w:rPr>
        <w:t>[[</w:t>
      </w:r>
    </w:p>
    <w:p w:rsidR="002D5C83" w:rsidRDefault="002D5C83" w:rsidP="002D5C83">
      <w:pPr>
        <w:pStyle w:val="NormalWeb"/>
        <w:numPr>
          <w:ilvl w:val="0"/>
          <w:numId w:val="5"/>
        </w:numPr>
        <w:jc w:val="both"/>
        <w:rPr>
          <w:bCs/>
        </w:rPr>
      </w:pPr>
      <w:r w:rsidRPr="00221B39">
        <w:rPr>
          <w:bCs/>
        </w:rPr>
        <w:t>201</w:t>
      </w:r>
      <w:r>
        <w:rPr>
          <w:bCs/>
        </w:rPr>
        <w:t>6 Postg</w:t>
      </w:r>
      <w:r w:rsidRPr="00221B39">
        <w:rPr>
          <w:bCs/>
        </w:rPr>
        <w:t>raduate Research Workshop: Train the Trainers. Workshop for Postgraduate Lecturers and Supervisors of Nnamdi Azikiwe University, Organized by the School of Postgraduate Studies</w:t>
      </w:r>
      <w:r>
        <w:rPr>
          <w:bCs/>
        </w:rPr>
        <w:t>, Nnamdi Azikiwe University, Awka</w:t>
      </w:r>
      <w:r w:rsidRPr="00221B39">
        <w:rPr>
          <w:bCs/>
        </w:rPr>
        <w:t xml:space="preserve"> held from </w:t>
      </w:r>
      <w:r w:rsidRPr="0008520C">
        <w:rPr>
          <w:b/>
          <w:bCs/>
        </w:rPr>
        <w:t>31</w:t>
      </w:r>
      <w:r w:rsidRPr="0008520C">
        <w:rPr>
          <w:b/>
          <w:bCs/>
          <w:vertAlign w:val="superscript"/>
        </w:rPr>
        <w:t>st</w:t>
      </w:r>
      <w:r w:rsidRPr="0008520C">
        <w:rPr>
          <w:b/>
          <w:bCs/>
        </w:rPr>
        <w:t xml:space="preserve"> October to 24</w:t>
      </w:r>
      <w:r w:rsidRPr="0008520C">
        <w:rPr>
          <w:b/>
          <w:bCs/>
          <w:vertAlign w:val="superscript"/>
        </w:rPr>
        <w:t>th</w:t>
      </w:r>
      <w:r w:rsidRPr="0008520C">
        <w:rPr>
          <w:b/>
          <w:bCs/>
        </w:rPr>
        <w:t xml:space="preserve"> November, 2016</w:t>
      </w:r>
      <w:r w:rsidRPr="00221B39">
        <w:rPr>
          <w:bCs/>
        </w:rPr>
        <w:t xml:space="preserve"> </w:t>
      </w:r>
    </w:p>
    <w:p w:rsidR="002D5C83" w:rsidRPr="00197341" w:rsidRDefault="002D5C83" w:rsidP="002D5C83">
      <w:pPr>
        <w:pStyle w:val="NormalWeb"/>
        <w:jc w:val="both"/>
        <w:rPr>
          <w:bCs/>
          <w:sz w:val="2"/>
        </w:rPr>
      </w:pPr>
    </w:p>
    <w:p w:rsidR="002D5C83" w:rsidRPr="0008520C" w:rsidRDefault="002D5C83" w:rsidP="002D5C83">
      <w:pPr>
        <w:pStyle w:val="NormalWeb"/>
        <w:numPr>
          <w:ilvl w:val="0"/>
          <w:numId w:val="5"/>
        </w:numPr>
        <w:jc w:val="both"/>
        <w:rPr>
          <w:bCs/>
        </w:rPr>
      </w:pPr>
      <w:r>
        <w:rPr>
          <w:bCs/>
        </w:rPr>
        <w:t xml:space="preserve">6-day pre-conference training workshop on Nextgen DNA Technology organized by  Godfrey Okoye University, Thinkers Corner, Enugu, held from </w:t>
      </w:r>
      <w:r w:rsidRPr="00EC1D21">
        <w:rPr>
          <w:b/>
          <w:bCs/>
        </w:rPr>
        <w:t>19</w:t>
      </w:r>
      <w:r w:rsidRPr="00EC1D21">
        <w:rPr>
          <w:b/>
          <w:bCs/>
          <w:vertAlign w:val="superscript"/>
        </w:rPr>
        <w:t>th</w:t>
      </w:r>
      <w:r w:rsidRPr="00EC1D21">
        <w:rPr>
          <w:b/>
          <w:bCs/>
        </w:rPr>
        <w:t xml:space="preserve"> to 24</w:t>
      </w:r>
      <w:r w:rsidRPr="00EC1D21">
        <w:rPr>
          <w:b/>
          <w:bCs/>
          <w:vertAlign w:val="superscript"/>
        </w:rPr>
        <w:t>th</w:t>
      </w:r>
      <w:r w:rsidRPr="00EC1D21">
        <w:rPr>
          <w:b/>
          <w:bCs/>
        </w:rPr>
        <w:t xml:space="preserve"> August, 2015.</w:t>
      </w:r>
    </w:p>
    <w:p w:rsidR="002D5C83" w:rsidRPr="00197341" w:rsidRDefault="002D5C83" w:rsidP="002D5C83">
      <w:pPr>
        <w:pStyle w:val="NormalWeb"/>
        <w:jc w:val="both"/>
        <w:rPr>
          <w:bCs/>
          <w:sz w:val="2"/>
        </w:rPr>
      </w:pPr>
      <w:r>
        <w:rPr>
          <w:bCs/>
          <w:sz w:val="2"/>
        </w:rPr>
        <w:t>[[</w:t>
      </w:r>
    </w:p>
    <w:p w:rsidR="002D5C83" w:rsidRDefault="002D5C83" w:rsidP="002D5C83">
      <w:pPr>
        <w:pStyle w:val="NormalWeb"/>
        <w:numPr>
          <w:ilvl w:val="0"/>
          <w:numId w:val="5"/>
        </w:numPr>
        <w:jc w:val="both"/>
        <w:rPr>
          <w:bCs/>
        </w:rPr>
      </w:pPr>
      <w:r>
        <w:rPr>
          <w:bCs/>
        </w:rPr>
        <w:t xml:space="preserve">3-Day First Annual Forensic and Criminal Justice Symposium/Training  organized by the Faculty of Pharmaceutical Sciences, Nnamdi Azikiwe University, Awka in collaboration with Department of Criminal Justice and Forensic Sciences, Albany State University, USA and Nebraska Institute of Forensic Sciences, Inc. USA, held from </w:t>
      </w:r>
      <w:r w:rsidRPr="00424B32">
        <w:rPr>
          <w:b/>
          <w:bCs/>
        </w:rPr>
        <w:t>8</w:t>
      </w:r>
      <w:r w:rsidRPr="00424B32">
        <w:rPr>
          <w:b/>
          <w:bCs/>
          <w:vertAlign w:val="superscript"/>
        </w:rPr>
        <w:t>th</w:t>
      </w:r>
      <w:r w:rsidRPr="00424B32">
        <w:rPr>
          <w:b/>
          <w:bCs/>
        </w:rPr>
        <w:t xml:space="preserve"> to 10</w:t>
      </w:r>
      <w:r w:rsidRPr="00424B32">
        <w:rPr>
          <w:b/>
          <w:bCs/>
          <w:vertAlign w:val="superscript"/>
        </w:rPr>
        <w:t>th</w:t>
      </w:r>
      <w:r w:rsidRPr="00424B32">
        <w:rPr>
          <w:b/>
          <w:bCs/>
        </w:rPr>
        <w:t xml:space="preserve"> of July, 2014</w:t>
      </w:r>
      <w:r>
        <w:rPr>
          <w:bCs/>
        </w:rPr>
        <w:t xml:space="preserve"> at University Auditorium, Nnamdi Azikiwe University, Awka, Nigeria.</w:t>
      </w:r>
    </w:p>
    <w:p w:rsidR="002D5C83" w:rsidRPr="00197341" w:rsidRDefault="002D5C83" w:rsidP="002D5C83">
      <w:pPr>
        <w:pStyle w:val="NormalWeb"/>
        <w:jc w:val="both"/>
        <w:rPr>
          <w:bCs/>
          <w:sz w:val="2"/>
        </w:rPr>
      </w:pPr>
    </w:p>
    <w:p w:rsidR="002D5C83" w:rsidRDefault="002D5C83" w:rsidP="002D5C83">
      <w:pPr>
        <w:pStyle w:val="NormalWeb"/>
        <w:numPr>
          <w:ilvl w:val="0"/>
          <w:numId w:val="5"/>
        </w:numPr>
        <w:jc w:val="both"/>
        <w:rPr>
          <w:bCs/>
        </w:rPr>
      </w:pPr>
      <w:r w:rsidRPr="008822C7">
        <w:rPr>
          <w:bCs/>
        </w:rPr>
        <w:t xml:space="preserve">5-Day Strategic Planning Workshop for enhancing the Organizational Development of CAPIO sponsored by Misean Cara/Iris Aid held at Zodiac Hotel/ CAPIO center, Enugu, </w:t>
      </w:r>
      <w:r w:rsidRPr="008822C7">
        <w:rPr>
          <w:b/>
          <w:bCs/>
        </w:rPr>
        <w:t>2014</w:t>
      </w:r>
      <w:r w:rsidRPr="008822C7">
        <w:rPr>
          <w:bCs/>
        </w:rPr>
        <w:t>.</w:t>
      </w:r>
    </w:p>
    <w:p w:rsidR="002D5C83" w:rsidRDefault="002D5C83" w:rsidP="002D5C83">
      <w:pPr>
        <w:pStyle w:val="ListParagraph"/>
        <w:rPr>
          <w:bCs/>
        </w:rPr>
      </w:pPr>
    </w:p>
    <w:p w:rsidR="002D5C83" w:rsidRPr="00A55126" w:rsidRDefault="002D5C83" w:rsidP="002D5C83">
      <w:pPr>
        <w:pStyle w:val="NormalWeb"/>
        <w:numPr>
          <w:ilvl w:val="0"/>
          <w:numId w:val="5"/>
        </w:numPr>
        <w:jc w:val="both"/>
        <w:rPr>
          <w:bCs/>
        </w:rPr>
      </w:pPr>
      <w:r w:rsidRPr="00A55126">
        <w:rPr>
          <w:bCs/>
        </w:rPr>
        <w:t xml:space="preserve">Training Workshop in Research Methodology, Funding and Management, </w:t>
      </w:r>
      <w:r>
        <w:rPr>
          <w:bCs/>
        </w:rPr>
        <w:t xml:space="preserve">organized by the </w:t>
      </w:r>
      <w:r w:rsidRPr="00A55126">
        <w:rPr>
          <w:bCs/>
        </w:rPr>
        <w:t xml:space="preserve">School of Postgraduate Studies, Nnamdi Azikiwe University, Awka, </w:t>
      </w:r>
      <w:r w:rsidRPr="00A55126">
        <w:rPr>
          <w:b/>
          <w:bCs/>
        </w:rPr>
        <w:t>2009</w:t>
      </w:r>
      <w:r w:rsidRPr="00A55126">
        <w:rPr>
          <w:bCs/>
        </w:rPr>
        <w:t>.</w:t>
      </w:r>
    </w:p>
    <w:p w:rsidR="002D5C83" w:rsidRPr="00197341" w:rsidRDefault="002D5C83" w:rsidP="002D5C83">
      <w:pPr>
        <w:pStyle w:val="NormalWeb"/>
        <w:ind w:left="720"/>
        <w:jc w:val="both"/>
        <w:rPr>
          <w:sz w:val="2"/>
        </w:rPr>
      </w:pPr>
    </w:p>
    <w:p w:rsidR="002D5C83" w:rsidRDefault="002D5C83" w:rsidP="002D5C83">
      <w:pPr>
        <w:numPr>
          <w:ilvl w:val="0"/>
          <w:numId w:val="5"/>
        </w:numPr>
        <w:jc w:val="both"/>
        <w:rPr>
          <w:bCs/>
        </w:rPr>
      </w:pPr>
      <w:r>
        <w:rPr>
          <w:bCs/>
        </w:rPr>
        <w:t xml:space="preserve">Sensitization Workshop on the potentials of Moringa oleifera plant in health and wealth creation Moringa, Sponsored by Raw Material Research and Development Council (RMDC) held in Nnamdi Azikiwe University, Awka, </w:t>
      </w:r>
      <w:r w:rsidRPr="00424B32">
        <w:rPr>
          <w:b/>
          <w:bCs/>
        </w:rPr>
        <w:t>2008</w:t>
      </w:r>
      <w:r>
        <w:rPr>
          <w:bCs/>
        </w:rPr>
        <w:t>.</w:t>
      </w:r>
    </w:p>
    <w:p w:rsidR="002D5C83" w:rsidRDefault="002D5C83" w:rsidP="002D5C83">
      <w:pPr>
        <w:pStyle w:val="ListParagraph"/>
        <w:rPr>
          <w:bCs/>
        </w:rPr>
      </w:pPr>
    </w:p>
    <w:p w:rsidR="002D5C83" w:rsidRPr="00197341" w:rsidRDefault="002D5C83" w:rsidP="002D5C83">
      <w:pPr>
        <w:ind w:left="720"/>
        <w:jc w:val="both"/>
        <w:rPr>
          <w:bCs/>
          <w:sz w:val="4"/>
        </w:rPr>
      </w:pPr>
    </w:p>
    <w:p w:rsidR="002D5C83" w:rsidRPr="002B3ED7" w:rsidRDefault="002D5C83" w:rsidP="002D5C83">
      <w:pPr>
        <w:ind w:left="720"/>
        <w:jc w:val="both"/>
        <w:rPr>
          <w:bCs/>
        </w:rPr>
      </w:pPr>
    </w:p>
    <w:p w:rsidR="002D5C83" w:rsidRPr="00451AC9" w:rsidRDefault="002D5C83" w:rsidP="00BD412E">
      <w:pPr>
        <w:numPr>
          <w:ilvl w:val="0"/>
          <w:numId w:val="5"/>
        </w:numPr>
        <w:jc w:val="both"/>
      </w:pPr>
      <w:r w:rsidRPr="00E562A6">
        <w:rPr>
          <w:bCs/>
        </w:rPr>
        <w:t>Training in Basic Molecular Biology Techniques for DNA Technology</w:t>
      </w:r>
      <w:r>
        <w:rPr>
          <w:bCs/>
        </w:rPr>
        <w:t xml:space="preserve"> organized by the University of Agriculture, Abeokuta, 9</w:t>
      </w:r>
      <w:r w:rsidRPr="00E64B68">
        <w:rPr>
          <w:bCs/>
          <w:vertAlign w:val="superscript"/>
        </w:rPr>
        <w:t>th</w:t>
      </w:r>
      <w:r>
        <w:rPr>
          <w:bCs/>
        </w:rPr>
        <w:t xml:space="preserve"> to 20</w:t>
      </w:r>
      <w:r w:rsidRPr="00E64B68">
        <w:rPr>
          <w:bCs/>
          <w:vertAlign w:val="superscript"/>
        </w:rPr>
        <w:t>th</w:t>
      </w:r>
      <w:r>
        <w:rPr>
          <w:bCs/>
        </w:rPr>
        <w:t xml:space="preserve"> October, </w:t>
      </w:r>
      <w:r w:rsidRPr="00424B32">
        <w:rPr>
          <w:b/>
          <w:bCs/>
        </w:rPr>
        <w:t>2006</w:t>
      </w:r>
      <w:r>
        <w:rPr>
          <w:bCs/>
        </w:rPr>
        <w:t>.</w:t>
      </w:r>
    </w:p>
    <w:p w:rsidR="002D5C83" w:rsidRPr="006C4C5F" w:rsidRDefault="002D5C83" w:rsidP="002D5C83">
      <w:pPr>
        <w:rPr>
          <w:iCs/>
        </w:rPr>
      </w:pPr>
    </w:p>
    <w:p w:rsidR="002D5C83" w:rsidRPr="00195685" w:rsidRDefault="002D5C83" w:rsidP="002D5C83">
      <w:pPr>
        <w:pStyle w:val="ListParagraph"/>
        <w:numPr>
          <w:ilvl w:val="0"/>
          <w:numId w:val="12"/>
        </w:numPr>
        <w:jc w:val="both"/>
        <w:rPr>
          <w:b/>
          <w:bCs/>
        </w:rPr>
      </w:pPr>
      <w:r w:rsidRPr="00195685">
        <w:rPr>
          <w:b/>
          <w:bCs/>
        </w:rPr>
        <w:t>RESEARCH INTERESTS</w:t>
      </w:r>
    </w:p>
    <w:p w:rsidR="002D5C83" w:rsidRDefault="002D5C83" w:rsidP="002D5C83">
      <w:pPr>
        <w:jc w:val="both"/>
        <w:rPr>
          <w:b/>
          <w:bCs/>
          <w:u w:val="single"/>
        </w:rPr>
      </w:pPr>
      <w:r>
        <w:pict>
          <v:rect id="_x0000_i1028" style="width:0;height:2.25pt" o:hralign="center" o:hrstd="t" o:hr="t" fillcolor="gray" stroked="f"/>
        </w:pict>
      </w:r>
    </w:p>
    <w:p w:rsidR="002D5C83" w:rsidRDefault="002D5C83" w:rsidP="002D5C83">
      <w:pPr>
        <w:pStyle w:val="ListParagraph"/>
        <w:jc w:val="both"/>
        <w:rPr>
          <w:bCs/>
        </w:rPr>
      </w:pPr>
      <w:r>
        <w:rPr>
          <w:bCs/>
        </w:rPr>
        <w:t>APPLIED ENTOMOLOGY:</w:t>
      </w:r>
    </w:p>
    <w:p w:rsidR="002D5C83" w:rsidRDefault="002D5C83" w:rsidP="002D5C83">
      <w:pPr>
        <w:pStyle w:val="ListParagraph"/>
        <w:numPr>
          <w:ilvl w:val="0"/>
          <w:numId w:val="6"/>
        </w:numPr>
        <w:jc w:val="both"/>
        <w:rPr>
          <w:bCs/>
        </w:rPr>
      </w:pPr>
      <w:r w:rsidRPr="008A3D70">
        <w:rPr>
          <w:bCs/>
        </w:rPr>
        <w:t xml:space="preserve"> Pest and Vector Manage</w:t>
      </w:r>
      <w:r>
        <w:rPr>
          <w:bCs/>
        </w:rPr>
        <w:t>ment</w:t>
      </w:r>
    </w:p>
    <w:p w:rsidR="000E6DFA" w:rsidRDefault="002D5C83" w:rsidP="002D5C83">
      <w:pPr>
        <w:pStyle w:val="ListParagraph"/>
        <w:numPr>
          <w:ilvl w:val="0"/>
          <w:numId w:val="6"/>
        </w:numPr>
        <w:jc w:val="both"/>
        <w:rPr>
          <w:bCs/>
        </w:rPr>
      </w:pPr>
      <w:r>
        <w:rPr>
          <w:bCs/>
        </w:rPr>
        <w:t>Susceptibility and Resistance studies</w:t>
      </w:r>
    </w:p>
    <w:p w:rsidR="002D5C83" w:rsidRPr="008A3D70" w:rsidRDefault="000E6DFA" w:rsidP="002D5C83">
      <w:pPr>
        <w:pStyle w:val="ListParagraph"/>
        <w:numPr>
          <w:ilvl w:val="0"/>
          <w:numId w:val="6"/>
        </w:numPr>
        <w:jc w:val="both"/>
        <w:rPr>
          <w:bCs/>
        </w:rPr>
      </w:pPr>
      <w:r>
        <w:rPr>
          <w:bCs/>
        </w:rPr>
        <w:t>Vector Biology and Ecology</w:t>
      </w:r>
      <w:r w:rsidR="002D5C83">
        <w:rPr>
          <w:bCs/>
        </w:rPr>
        <w:t xml:space="preserve"> </w:t>
      </w:r>
    </w:p>
    <w:p w:rsidR="002D5C83" w:rsidRDefault="002D5C83" w:rsidP="002D5C83">
      <w:pPr>
        <w:pStyle w:val="ListParagraph"/>
        <w:numPr>
          <w:ilvl w:val="0"/>
          <w:numId w:val="6"/>
        </w:numPr>
        <w:jc w:val="both"/>
        <w:rPr>
          <w:bCs/>
        </w:rPr>
      </w:pPr>
      <w:r>
        <w:rPr>
          <w:bCs/>
        </w:rPr>
        <w:lastRenderedPageBreak/>
        <w:t>Pesticide Toxicology; conventional and botanicals</w:t>
      </w:r>
    </w:p>
    <w:p w:rsidR="002D5C83" w:rsidRDefault="002D5C83" w:rsidP="002D5C83">
      <w:pPr>
        <w:pStyle w:val="ListParagraph"/>
        <w:numPr>
          <w:ilvl w:val="0"/>
          <w:numId w:val="6"/>
        </w:numPr>
        <w:jc w:val="both"/>
        <w:rPr>
          <w:bCs/>
        </w:rPr>
      </w:pPr>
      <w:r>
        <w:rPr>
          <w:bCs/>
        </w:rPr>
        <w:t>Stored Product Entomology</w:t>
      </w:r>
    </w:p>
    <w:p w:rsidR="002D5C83" w:rsidRPr="00BD412E" w:rsidRDefault="002D5C83" w:rsidP="00BD412E">
      <w:pPr>
        <w:pStyle w:val="ListParagraph"/>
        <w:numPr>
          <w:ilvl w:val="0"/>
          <w:numId w:val="6"/>
        </w:numPr>
        <w:jc w:val="both"/>
        <w:rPr>
          <w:bCs/>
        </w:rPr>
      </w:pPr>
      <w:r>
        <w:rPr>
          <w:bCs/>
        </w:rPr>
        <w:t>Public Health/Agric Entomology</w:t>
      </w:r>
    </w:p>
    <w:p w:rsidR="002D5C83" w:rsidRDefault="002D5C83" w:rsidP="002D5C83">
      <w:pPr>
        <w:pStyle w:val="Heading4"/>
        <w:spacing w:before="0" w:beforeAutospacing="0" w:after="0" w:afterAutospacing="0"/>
        <w:jc w:val="both"/>
      </w:pPr>
    </w:p>
    <w:p w:rsidR="002D5C83" w:rsidRPr="00197341" w:rsidRDefault="002D5C83" w:rsidP="002D5C83">
      <w:pPr>
        <w:pStyle w:val="Heading4"/>
        <w:numPr>
          <w:ilvl w:val="0"/>
          <w:numId w:val="2"/>
        </w:numPr>
        <w:spacing w:before="0" w:beforeAutospacing="0" w:after="0" w:afterAutospacing="0"/>
        <w:ind w:left="180"/>
        <w:jc w:val="both"/>
        <w:rPr>
          <w:sz w:val="28"/>
        </w:rPr>
      </w:pPr>
      <w:r w:rsidRPr="00197341">
        <w:rPr>
          <w:sz w:val="28"/>
        </w:rPr>
        <w:t>CREATIVE OUTPUT</w:t>
      </w:r>
    </w:p>
    <w:p w:rsidR="002D5C83" w:rsidRPr="008A3D70" w:rsidRDefault="002D5C83" w:rsidP="002D5C83">
      <w:pPr>
        <w:jc w:val="both"/>
        <w:rPr>
          <w:b/>
          <w:bCs/>
          <w:u w:val="single"/>
        </w:rPr>
      </w:pPr>
      <w:r>
        <w:pict>
          <v:rect id="_x0000_i1029" style="width:0;height:2.25pt" o:hralign="center" o:hrstd="t" o:hr="t" fillcolor="gray" stroked="f"/>
        </w:pict>
      </w:r>
    </w:p>
    <w:p w:rsidR="002D5C83" w:rsidRDefault="002D5C83" w:rsidP="002D5C83">
      <w:pPr>
        <w:pStyle w:val="Heading4"/>
        <w:spacing w:before="0" w:beforeAutospacing="0" w:after="0" w:afterAutospacing="0"/>
        <w:jc w:val="both"/>
      </w:pPr>
    </w:p>
    <w:p w:rsidR="002D5C83" w:rsidRDefault="002D5C83" w:rsidP="002D5C83">
      <w:pPr>
        <w:pStyle w:val="Heading4"/>
        <w:numPr>
          <w:ilvl w:val="0"/>
          <w:numId w:val="13"/>
        </w:numPr>
        <w:spacing w:before="0" w:beforeAutospacing="0" w:after="0" w:afterAutospacing="0"/>
        <w:jc w:val="both"/>
      </w:pPr>
      <w:r>
        <w:t>BOOK PUBLISHED</w:t>
      </w:r>
    </w:p>
    <w:p w:rsidR="002D5C83" w:rsidRPr="00195685" w:rsidRDefault="002D5C83" w:rsidP="002D5C83">
      <w:pPr>
        <w:pStyle w:val="Heading1"/>
        <w:jc w:val="both"/>
        <w:rPr>
          <w:rFonts w:ascii="Times New Roman" w:hAnsi="Times New Roman" w:cs="Times New Roman"/>
          <w:color w:val="auto"/>
          <w:sz w:val="24"/>
        </w:rPr>
      </w:pPr>
      <w:r w:rsidRPr="00195685">
        <w:rPr>
          <w:rFonts w:ascii="Times New Roman" w:hAnsi="Times New Roman" w:cs="Times New Roman"/>
          <w:color w:val="auto"/>
          <w:sz w:val="24"/>
        </w:rPr>
        <w:t xml:space="preserve">Nwankwo, E. N. (2020). Review on </w:t>
      </w:r>
      <w:r w:rsidRPr="00195685">
        <w:rPr>
          <w:rFonts w:ascii="Times New Roman" w:hAnsi="Times New Roman" w:cs="Times New Roman"/>
          <w:i/>
          <w:color w:val="auto"/>
          <w:sz w:val="24"/>
        </w:rPr>
        <w:t>Aedes aegypti:</w:t>
      </w:r>
      <w:r w:rsidRPr="00195685">
        <w:rPr>
          <w:rFonts w:ascii="Times New Roman" w:hAnsi="Times New Roman" w:cs="Times New Roman"/>
          <w:color w:val="auto"/>
          <w:sz w:val="24"/>
        </w:rPr>
        <w:t xml:space="preserve"> Arboviral Disease Transmission and Control, pp33-75. In: Stalin Vilcarromero et al. </w:t>
      </w:r>
      <w:r w:rsidRPr="00195685">
        <w:rPr>
          <w:rFonts w:ascii="Times New Roman" w:hAnsi="Times New Roman" w:cs="Times New Roman"/>
          <w:i/>
          <w:color w:val="auto"/>
          <w:sz w:val="24"/>
        </w:rPr>
        <w:t>Aedes aegypti</w:t>
      </w:r>
      <w:r w:rsidRPr="00195685">
        <w:rPr>
          <w:rFonts w:ascii="Times New Roman" w:hAnsi="Times New Roman" w:cs="Times New Roman"/>
          <w:color w:val="auto"/>
          <w:sz w:val="24"/>
        </w:rPr>
        <w:t>: Ecology, Control and Transmission of Disease. Series: Virology Research Progress. Nova Medicine and Health New York. Nova Science Publishers, Inc., Hauppauge, NY 11788 USA. Pp126. ISBN: 978-1-53618-197-5. LC ebook record available at https://Iccn.loc.gov/2020031401</w:t>
      </w:r>
    </w:p>
    <w:p w:rsidR="002D5C83" w:rsidRPr="00195685" w:rsidRDefault="002D5C83" w:rsidP="002D5C83">
      <w:pPr>
        <w:jc w:val="center"/>
      </w:pPr>
    </w:p>
    <w:p w:rsidR="002D5C83" w:rsidRPr="00B67CEF" w:rsidRDefault="002D5C83" w:rsidP="002D5C83">
      <w:pPr>
        <w:pStyle w:val="Heading4"/>
        <w:spacing w:before="0" w:beforeAutospacing="0" w:after="0" w:afterAutospacing="0"/>
        <w:jc w:val="both"/>
        <w:rPr>
          <w:b w:val="0"/>
        </w:rPr>
      </w:pPr>
      <w:r>
        <w:t xml:space="preserve">Nwankwo, E. N. </w:t>
      </w:r>
      <w:r w:rsidRPr="006C4C5F">
        <w:rPr>
          <w:i/>
        </w:rPr>
        <w:t>et al</w:t>
      </w:r>
      <w:r>
        <w:t xml:space="preserve">. (2011). </w:t>
      </w:r>
      <w:r>
        <w:rPr>
          <w:b w:val="0"/>
        </w:rPr>
        <w:t>M</w:t>
      </w:r>
      <w:r w:rsidRPr="00B67CEF">
        <w:rPr>
          <w:b w:val="0"/>
        </w:rPr>
        <w:t>anual for practical classes in Parasitology and Entomology.</w:t>
      </w:r>
      <w:r>
        <w:rPr>
          <w:b w:val="0"/>
        </w:rPr>
        <w:t xml:space="preserve"> Maxiprint Publishing Co. Awka</w:t>
      </w:r>
    </w:p>
    <w:p w:rsidR="002D5C83" w:rsidRPr="00B67CEF" w:rsidRDefault="002D5C83" w:rsidP="002D5C83">
      <w:pPr>
        <w:pStyle w:val="Heading4"/>
        <w:spacing w:before="0" w:beforeAutospacing="0" w:after="0" w:afterAutospacing="0" w:line="276" w:lineRule="auto"/>
        <w:jc w:val="both"/>
        <w:rPr>
          <w:b w:val="0"/>
        </w:rPr>
      </w:pPr>
    </w:p>
    <w:p w:rsidR="002D5C83" w:rsidRPr="0055225C" w:rsidRDefault="002D5C83" w:rsidP="002D5C83">
      <w:pPr>
        <w:pStyle w:val="Heading4"/>
        <w:numPr>
          <w:ilvl w:val="0"/>
          <w:numId w:val="13"/>
        </w:numPr>
        <w:spacing w:before="0" w:beforeAutospacing="0" w:after="0" w:afterAutospacing="0" w:line="276" w:lineRule="auto"/>
        <w:jc w:val="both"/>
        <w:rPr>
          <w:b w:val="0"/>
        </w:rPr>
      </w:pPr>
      <w:r>
        <w:t>ARTICLES PUBLISHED IN INTERNATIONAL JOURNALS</w:t>
      </w:r>
    </w:p>
    <w:p w:rsidR="002D5C83" w:rsidRPr="008A3D70" w:rsidRDefault="002D5C83" w:rsidP="002D5C83">
      <w:pPr>
        <w:spacing w:line="276" w:lineRule="auto"/>
        <w:jc w:val="both"/>
        <w:rPr>
          <w:b/>
          <w:bCs/>
          <w:u w:val="single"/>
        </w:rPr>
      </w:pPr>
      <w:r>
        <w:pict>
          <v:rect id="_x0000_i1030" style="width:0;height:2.25pt" o:hralign="center" o:hrstd="t" o:hr="t" fillcolor="gray" stroked="f"/>
        </w:pict>
      </w:r>
    </w:p>
    <w:p w:rsidR="002D5C83" w:rsidRDefault="002D5C83" w:rsidP="002D5C83">
      <w:pPr>
        <w:pStyle w:val="Default"/>
        <w:numPr>
          <w:ilvl w:val="0"/>
          <w:numId w:val="20"/>
        </w:numPr>
        <w:jc w:val="both"/>
        <w:rPr>
          <w:rFonts w:eastAsiaTheme="minorHAnsi"/>
        </w:rPr>
      </w:pPr>
      <w:r>
        <w:rPr>
          <w:rFonts w:eastAsia="Times New Roman"/>
          <w:bCs/>
        </w:rPr>
        <w:t xml:space="preserve">Confidence U. Ogbonna, Nnaemeka J Okonkwo, </w:t>
      </w:r>
      <w:r w:rsidRPr="00742A07">
        <w:rPr>
          <w:rFonts w:eastAsia="Times New Roman"/>
          <w:b/>
          <w:bCs/>
        </w:rPr>
        <w:t>Edith N Nwankwo</w:t>
      </w:r>
      <w:r>
        <w:rPr>
          <w:rFonts w:eastAsia="Times New Roman"/>
          <w:bCs/>
        </w:rPr>
        <w:t>,</w:t>
      </w:r>
      <w:r w:rsidR="00742A07">
        <w:rPr>
          <w:rFonts w:eastAsia="Times New Roman"/>
          <w:bCs/>
        </w:rPr>
        <w:t xml:space="preserve"> </w:t>
      </w:r>
      <w:r>
        <w:rPr>
          <w:rFonts w:eastAsia="Times New Roman"/>
          <w:bCs/>
        </w:rPr>
        <w:t xml:space="preserve">Lilian C Ezemuoka, Chioma O Anorue, Kindness C Irikannu and Chukwudi M Egbuche (2021). </w:t>
      </w:r>
      <w:r w:rsidRPr="00BB123C">
        <w:rPr>
          <w:rFonts w:eastAsiaTheme="minorHAnsi"/>
          <w:bCs/>
          <w:i/>
          <w:iCs/>
        </w:rPr>
        <w:t xml:space="preserve">Carica papaya </w:t>
      </w:r>
      <w:r w:rsidRPr="00BB123C">
        <w:rPr>
          <w:rFonts w:eastAsiaTheme="minorHAnsi"/>
          <w:bCs/>
        </w:rPr>
        <w:t>seed oil extract in the management of insect pest of cabbage plant both in the laboratory and field</w:t>
      </w:r>
      <w:r>
        <w:rPr>
          <w:rFonts w:eastAsiaTheme="minorHAnsi"/>
          <w:bCs/>
        </w:rPr>
        <w:t xml:space="preserve">. </w:t>
      </w:r>
      <w:r w:rsidRPr="00742A07">
        <w:rPr>
          <w:rFonts w:eastAsiaTheme="minorHAnsi"/>
          <w:b/>
          <w:bCs/>
          <w:i/>
        </w:rPr>
        <w:t>International Journal of Entomology Research</w:t>
      </w:r>
      <w:r>
        <w:rPr>
          <w:rFonts w:eastAsiaTheme="minorHAnsi"/>
          <w:bCs/>
        </w:rPr>
        <w:t>, 6 (2): 12-21.</w:t>
      </w:r>
    </w:p>
    <w:p w:rsidR="002D5C83" w:rsidRDefault="002D5C83" w:rsidP="002D5C83">
      <w:pPr>
        <w:pStyle w:val="Default"/>
        <w:ind w:left="720"/>
        <w:jc w:val="both"/>
        <w:rPr>
          <w:rFonts w:eastAsiaTheme="minorHAnsi"/>
        </w:rPr>
      </w:pPr>
    </w:p>
    <w:p w:rsidR="002D5C83" w:rsidRDefault="002D5C83" w:rsidP="002D5C83">
      <w:pPr>
        <w:pStyle w:val="Default"/>
        <w:numPr>
          <w:ilvl w:val="0"/>
          <w:numId w:val="20"/>
        </w:numPr>
        <w:jc w:val="both"/>
        <w:rPr>
          <w:rFonts w:eastAsiaTheme="minorHAnsi"/>
        </w:rPr>
      </w:pPr>
      <w:r w:rsidRPr="00BB123C">
        <w:rPr>
          <w:rFonts w:eastAsiaTheme="minorHAnsi"/>
          <w:bCs/>
        </w:rPr>
        <w:t>Confidence U Ogbonna, Nnaemeka J Okonkwo,</w:t>
      </w:r>
      <w:r w:rsidRPr="00742A07">
        <w:rPr>
          <w:rFonts w:eastAsiaTheme="minorHAnsi"/>
          <w:b/>
          <w:bCs/>
        </w:rPr>
        <w:t xml:space="preserve"> Edith N Nwankwo</w:t>
      </w:r>
      <w:r w:rsidRPr="00BB123C">
        <w:rPr>
          <w:rFonts w:eastAsiaTheme="minorHAnsi"/>
          <w:bCs/>
        </w:rPr>
        <w:t xml:space="preserve">, Moses N Alo, Chuwkudi M Egbuche, Lilian C Ezemuoka, Kindness C Irikannu, Chikodili B Ukonze (2021). Aqueous extract of </w:t>
      </w:r>
      <w:r w:rsidRPr="00BB123C">
        <w:rPr>
          <w:rFonts w:eastAsiaTheme="minorHAnsi"/>
          <w:bCs/>
          <w:i/>
          <w:iCs/>
        </w:rPr>
        <w:t xml:space="preserve">Moringa oleifera </w:t>
      </w:r>
      <w:r w:rsidRPr="00BB123C">
        <w:rPr>
          <w:rFonts w:eastAsiaTheme="minorHAnsi"/>
          <w:bCs/>
        </w:rPr>
        <w:t xml:space="preserve">leaf in the management of insect pest of cabbage plant both in the laboratory and field. </w:t>
      </w:r>
      <w:r w:rsidRPr="00742A07">
        <w:rPr>
          <w:rFonts w:eastAsiaTheme="minorHAnsi"/>
          <w:b/>
          <w:bCs/>
          <w:i/>
        </w:rPr>
        <w:t>International Journal of Entomology Research</w:t>
      </w:r>
      <w:r w:rsidRPr="00BB123C">
        <w:rPr>
          <w:rFonts w:eastAsiaTheme="minorHAnsi"/>
          <w:bCs/>
        </w:rPr>
        <w:t>, 6 (2): 88-98.</w:t>
      </w:r>
    </w:p>
    <w:p w:rsidR="002D5C83" w:rsidRDefault="002D5C83" w:rsidP="002D5C83">
      <w:pPr>
        <w:pStyle w:val="ListParagraph"/>
        <w:rPr>
          <w:bCs/>
        </w:rPr>
      </w:pPr>
    </w:p>
    <w:p w:rsidR="002D5C83" w:rsidRPr="00BB123C" w:rsidRDefault="002D5C83" w:rsidP="002D5C83">
      <w:pPr>
        <w:pStyle w:val="Default"/>
        <w:numPr>
          <w:ilvl w:val="0"/>
          <w:numId w:val="20"/>
        </w:numPr>
        <w:jc w:val="both"/>
        <w:rPr>
          <w:rFonts w:eastAsiaTheme="minorHAnsi"/>
        </w:rPr>
      </w:pPr>
      <w:r w:rsidRPr="00BB123C">
        <w:rPr>
          <w:rFonts w:eastAsia="Times New Roman"/>
          <w:bCs/>
        </w:rPr>
        <w:t xml:space="preserve">Irikannu, K. C., Onyido, A. E., </w:t>
      </w:r>
      <w:r w:rsidRPr="00BB123C">
        <w:rPr>
          <w:rFonts w:eastAsia="Times New Roman"/>
          <w:b/>
          <w:bCs/>
        </w:rPr>
        <w:t>Nwankwo, E. N</w:t>
      </w:r>
      <w:r w:rsidRPr="00BB123C">
        <w:rPr>
          <w:rFonts w:eastAsia="Times New Roman"/>
          <w:bCs/>
        </w:rPr>
        <w:t xml:space="preserve">., Umeanaeto, P. U., Onwube, O., Ogaraku, J. C., Ezeagwunna, D. A., Onyebueke, A. C. and Okoduwa, A. U. </w:t>
      </w:r>
      <w:r w:rsidRPr="00BB123C">
        <w:rPr>
          <w:rFonts w:eastAsia="Times New Roman"/>
          <w:b/>
          <w:bCs/>
        </w:rPr>
        <w:t>(2020)</w:t>
      </w:r>
      <w:r w:rsidRPr="00BB123C">
        <w:rPr>
          <w:rFonts w:eastAsia="Times New Roman"/>
          <w:bCs/>
        </w:rPr>
        <w:t xml:space="preserve">. A survey of man-biting mosquito species in a tropical rainforest community in the South Eastern Nigeria. </w:t>
      </w:r>
      <w:r w:rsidRPr="00742A07">
        <w:rPr>
          <w:rFonts w:eastAsia="Times New Roman"/>
          <w:b/>
          <w:bCs/>
          <w:i/>
        </w:rPr>
        <w:t>Environment and Ecology</w:t>
      </w:r>
      <w:r w:rsidRPr="00BB123C">
        <w:rPr>
          <w:rFonts w:eastAsia="Times New Roman"/>
          <w:bCs/>
        </w:rPr>
        <w:t>, 38 (3): 290-299.</w:t>
      </w:r>
    </w:p>
    <w:p w:rsidR="002D5C83" w:rsidRDefault="002D5C83" w:rsidP="002D5C83">
      <w:pPr>
        <w:pStyle w:val="ListParagraph"/>
        <w:rPr>
          <w:bCs/>
        </w:rPr>
      </w:pPr>
    </w:p>
    <w:p w:rsidR="002D5C83" w:rsidRPr="00BB123C" w:rsidRDefault="002D5C83" w:rsidP="002D5C83">
      <w:pPr>
        <w:pStyle w:val="Default"/>
        <w:numPr>
          <w:ilvl w:val="0"/>
          <w:numId w:val="20"/>
        </w:numPr>
        <w:jc w:val="both"/>
        <w:rPr>
          <w:rFonts w:eastAsiaTheme="minorHAnsi"/>
        </w:rPr>
      </w:pPr>
      <w:r w:rsidRPr="00BB123C">
        <w:rPr>
          <w:rFonts w:eastAsia="Times New Roman"/>
          <w:bCs/>
        </w:rPr>
        <w:t xml:space="preserve">Egbuche, C.M., Onyido, A. E., Umeanaeto, P. U., </w:t>
      </w:r>
      <w:r w:rsidRPr="00BB123C">
        <w:rPr>
          <w:rFonts w:eastAsia="Times New Roman"/>
          <w:b/>
          <w:bCs/>
        </w:rPr>
        <w:t>Nwankwo, E. N</w:t>
      </w:r>
      <w:r w:rsidRPr="00BB123C">
        <w:rPr>
          <w:rFonts w:eastAsia="Times New Roman"/>
          <w:bCs/>
        </w:rPr>
        <w:t xml:space="preserve">., Omah, I. F, Ukonze, C.B., Okeke, J. J., Ezihe, C. K., Irikannu, K. C., Aniekwe, M. I., Ogbodo, J. C and Enyinnanya, J. O. </w:t>
      </w:r>
      <w:r w:rsidRPr="00BB123C">
        <w:rPr>
          <w:rFonts w:eastAsia="Times New Roman"/>
          <w:b/>
          <w:bCs/>
        </w:rPr>
        <w:t>(2020)</w:t>
      </w:r>
      <w:r w:rsidRPr="00BB123C">
        <w:rPr>
          <w:rFonts w:eastAsia="Times New Roman"/>
          <w:bCs/>
        </w:rPr>
        <w:t xml:space="preserve">. Anopheles species composition and some climatic factors that influence their survival and population abundance in Anambra East LGA, Anambra State, Nigeria. </w:t>
      </w:r>
      <w:r w:rsidRPr="00742A07">
        <w:rPr>
          <w:rFonts w:eastAsia="Times New Roman"/>
          <w:b/>
          <w:bCs/>
          <w:i/>
        </w:rPr>
        <w:t>Nigerian Journal of Parasitology</w:t>
      </w:r>
      <w:r w:rsidRPr="00BB123C">
        <w:rPr>
          <w:rFonts w:eastAsia="Times New Roman"/>
          <w:bCs/>
        </w:rPr>
        <w:t>, 4 (2):240-250</w:t>
      </w:r>
    </w:p>
    <w:p w:rsidR="002D5C83" w:rsidRDefault="002D5C83" w:rsidP="002D5C83">
      <w:pPr>
        <w:pStyle w:val="ListParagraph"/>
        <w:rPr>
          <w:b/>
        </w:rPr>
      </w:pPr>
    </w:p>
    <w:p w:rsidR="002D5C83" w:rsidRPr="00BB123C" w:rsidRDefault="002D5C83" w:rsidP="002D5C83">
      <w:pPr>
        <w:pStyle w:val="Default"/>
        <w:numPr>
          <w:ilvl w:val="0"/>
          <w:numId w:val="20"/>
        </w:numPr>
        <w:jc w:val="both"/>
        <w:rPr>
          <w:rFonts w:eastAsiaTheme="minorHAnsi"/>
        </w:rPr>
      </w:pPr>
      <w:r w:rsidRPr="00BB123C">
        <w:rPr>
          <w:b/>
        </w:rPr>
        <w:t xml:space="preserve">Nwankwo, E. N., </w:t>
      </w:r>
      <w:r w:rsidRPr="00BB123C">
        <w:t xml:space="preserve">Ogbonna, C. U. Ononye, I. P, Ezihe, E. K., Nwude, C. O. and Nwangwu, U. C </w:t>
      </w:r>
      <w:r w:rsidRPr="00BB123C">
        <w:rPr>
          <w:b/>
        </w:rPr>
        <w:t>(2019)</w:t>
      </w:r>
      <w:r w:rsidRPr="00BB123C">
        <w:t xml:space="preserve">. </w:t>
      </w:r>
      <w:r w:rsidRPr="00BB123C">
        <w:rPr>
          <w:bCs/>
        </w:rPr>
        <w:t>Insecticide susceptibility status of</w:t>
      </w:r>
      <w:r w:rsidRPr="00BB123C">
        <w:rPr>
          <w:bCs/>
          <w:i/>
        </w:rPr>
        <w:t xml:space="preserve"> Aedes aegypti</w:t>
      </w:r>
      <w:r w:rsidRPr="00BB123C">
        <w:rPr>
          <w:bCs/>
        </w:rPr>
        <w:t xml:space="preserve"> and </w:t>
      </w:r>
      <w:r w:rsidRPr="00BB123C">
        <w:rPr>
          <w:bCs/>
          <w:i/>
        </w:rPr>
        <w:t>Aedes albopictus</w:t>
      </w:r>
      <w:r w:rsidRPr="00BB123C">
        <w:rPr>
          <w:bCs/>
        </w:rPr>
        <w:t xml:space="preserve"> in </w:t>
      </w:r>
      <w:r w:rsidRPr="00BB123C">
        <w:rPr>
          <w:bCs/>
          <w:lang w:val="nl-NL"/>
        </w:rPr>
        <w:t xml:space="preserve">Awka South, </w:t>
      </w:r>
      <w:r w:rsidR="00742A07" w:rsidRPr="00742A07">
        <w:rPr>
          <w:b/>
          <w:i/>
        </w:rPr>
        <w:t>Journal of Parasitic Diseases and Diagnostic Therapy</w:t>
      </w:r>
      <w:r w:rsidR="00742A07" w:rsidRPr="00742A07">
        <w:rPr>
          <w:b/>
          <w:bCs/>
          <w:lang w:val="nl-NL"/>
        </w:rPr>
        <w:t xml:space="preserve"> </w:t>
      </w:r>
      <w:r w:rsidRPr="00BB123C">
        <w:rPr>
          <w:bCs/>
          <w:lang w:val="nl-NL"/>
        </w:rPr>
        <w:t xml:space="preserve">LocalGovernment Area, Anambra State, </w:t>
      </w:r>
      <w:r w:rsidRPr="00BB123C">
        <w:rPr>
          <w:bCs/>
        </w:rPr>
        <w:t xml:space="preserve">Nigeria. </w:t>
      </w:r>
      <w:r w:rsidRPr="00742A07">
        <w:rPr>
          <w:b/>
          <w:bCs/>
          <w:i/>
        </w:rPr>
        <w:t>Entomology,Ornitology and Herpetology</w:t>
      </w:r>
      <w:r w:rsidRPr="00BB123C">
        <w:rPr>
          <w:bCs/>
          <w:i/>
        </w:rPr>
        <w:t xml:space="preserve">, </w:t>
      </w:r>
      <w:r w:rsidRPr="00BB123C">
        <w:rPr>
          <w:bCs/>
        </w:rPr>
        <w:t>8(1): 1-5</w:t>
      </w:r>
    </w:p>
    <w:p w:rsidR="002D5C83" w:rsidRDefault="002D5C83" w:rsidP="002D5C83">
      <w:pPr>
        <w:pStyle w:val="ListParagraph"/>
        <w:rPr>
          <w:bCs/>
        </w:rPr>
      </w:pPr>
    </w:p>
    <w:p w:rsidR="002D5C83" w:rsidRPr="007B4AE9" w:rsidRDefault="002D5C83" w:rsidP="002D5C83">
      <w:pPr>
        <w:pStyle w:val="Default"/>
        <w:numPr>
          <w:ilvl w:val="0"/>
          <w:numId w:val="20"/>
        </w:numPr>
        <w:jc w:val="both"/>
        <w:rPr>
          <w:rFonts w:eastAsiaTheme="minorHAnsi"/>
        </w:rPr>
      </w:pPr>
      <w:r w:rsidRPr="00BB123C">
        <w:rPr>
          <w:rFonts w:eastAsia="Times New Roman"/>
          <w:bCs/>
        </w:rPr>
        <w:t xml:space="preserve">Amakiri, P. C, </w:t>
      </w:r>
      <w:r w:rsidRPr="00BB123C">
        <w:rPr>
          <w:rFonts w:eastAsia="Times New Roman"/>
          <w:b/>
          <w:bCs/>
        </w:rPr>
        <w:t>Nwankwo, E. N</w:t>
      </w:r>
      <w:r w:rsidRPr="00BB123C">
        <w:rPr>
          <w:rFonts w:eastAsia="Times New Roman"/>
          <w:bCs/>
        </w:rPr>
        <w:t xml:space="preserve">., Amakiri, A. C.,Egbuche, C. M.,Osuagwu, I. F., Okwelogu, I. S., Offor, V. O. and Acha, C. T. (2019). Phytochemical analysis and toxicity of </w:t>
      </w:r>
      <w:r w:rsidRPr="00BB123C">
        <w:rPr>
          <w:i/>
        </w:rPr>
        <w:t>Annona muricata</w:t>
      </w:r>
      <w:r w:rsidRPr="00BB123C">
        <w:t xml:space="preserve"> stem-bark and leaf extracts on </w:t>
      </w:r>
      <w:r w:rsidRPr="00BB123C">
        <w:rPr>
          <w:i/>
        </w:rPr>
        <w:t>Anopheles gambiae</w:t>
      </w:r>
      <w:r w:rsidRPr="00BB123C">
        <w:t xml:space="preserve"> larvae., 4(2): 8-14</w:t>
      </w:r>
    </w:p>
    <w:p w:rsidR="002D5C83" w:rsidRDefault="002D5C83" w:rsidP="002D5C83">
      <w:pPr>
        <w:pStyle w:val="ListParagraph"/>
        <w:rPr>
          <w:bCs/>
        </w:rPr>
      </w:pPr>
    </w:p>
    <w:p w:rsidR="002D5C83" w:rsidRPr="007B4AE9" w:rsidRDefault="002D5C83" w:rsidP="002D5C83">
      <w:pPr>
        <w:pStyle w:val="Default"/>
        <w:numPr>
          <w:ilvl w:val="0"/>
          <w:numId w:val="20"/>
        </w:numPr>
        <w:jc w:val="both"/>
        <w:rPr>
          <w:rFonts w:eastAsiaTheme="minorHAnsi"/>
        </w:rPr>
      </w:pPr>
      <w:r w:rsidRPr="007B4AE9">
        <w:rPr>
          <w:rFonts w:eastAsia="Times New Roman"/>
          <w:bCs/>
        </w:rPr>
        <w:t xml:space="preserve">Ebuka Kingsley Ezihe, Chukwudi Micheal Egbuche, </w:t>
      </w:r>
      <w:r w:rsidRPr="007B4AE9">
        <w:rPr>
          <w:rFonts w:eastAsia="Times New Roman"/>
          <w:b/>
          <w:bCs/>
        </w:rPr>
        <w:t>Nwankwo</w:t>
      </w:r>
      <w:r w:rsidRPr="007B4AE9">
        <w:rPr>
          <w:rFonts w:eastAsia="Times New Roman"/>
          <w:bCs/>
        </w:rPr>
        <w:t xml:space="preserve">, </w:t>
      </w:r>
      <w:r w:rsidRPr="007B4AE9">
        <w:rPr>
          <w:rFonts w:eastAsia="Times New Roman"/>
          <w:b/>
          <w:bCs/>
        </w:rPr>
        <w:t>Edith N</w:t>
      </w:r>
      <w:r w:rsidRPr="007B4AE9">
        <w:rPr>
          <w:rFonts w:eastAsia="Times New Roman"/>
          <w:bCs/>
        </w:rPr>
        <w:t>., Ukonze, Chikaodili,  Anumba Joseph Uche, Umenzekwe, Chukwudi Christian and Ogudu Ogbonnia Emmanuel</w:t>
      </w:r>
      <w:r w:rsidRPr="007B4AE9">
        <w:rPr>
          <w:rFonts w:eastAsia="Times New Roman"/>
          <w:b/>
          <w:bCs/>
        </w:rPr>
        <w:t xml:space="preserve"> (2019)</w:t>
      </w:r>
      <w:r w:rsidRPr="007B4AE9">
        <w:rPr>
          <w:rFonts w:eastAsia="Times New Roman"/>
          <w:bCs/>
        </w:rPr>
        <w:t xml:space="preserve">. Malaria Vector abundance and incidence of malaria parasite among students living in Nnamdi Azikiwe University Hostels. </w:t>
      </w:r>
      <w:r w:rsidRPr="007B4AE9">
        <w:rPr>
          <w:rFonts w:eastAsia="Times New Roman"/>
          <w:bCs/>
          <w:i/>
        </w:rPr>
        <w:t>International Journal of Tropical Disease and Health</w:t>
      </w:r>
      <w:r w:rsidRPr="007B4AE9">
        <w:rPr>
          <w:rFonts w:eastAsia="Times New Roman"/>
          <w:bCs/>
        </w:rPr>
        <w:t>, 37 (4): 1-10</w:t>
      </w:r>
    </w:p>
    <w:p w:rsidR="002D5C83" w:rsidRDefault="002D5C83" w:rsidP="002D5C83">
      <w:pPr>
        <w:pStyle w:val="ListParagraph"/>
        <w:rPr>
          <w:bCs/>
        </w:rPr>
      </w:pPr>
    </w:p>
    <w:p w:rsidR="002D5C83" w:rsidRPr="007B4AE9" w:rsidRDefault="002D5C83" w:rsidP="002D5C83">
      <w:pPr>
        <w:pStyle w:val="Default"/>
        <w:numPr>
          <w:ilvl w:val="0"/>
          <w:numId w:val="20"/>
        </w:numPr>
        <w:jc w:val="both"/>
        <w:rPr>
          <w:rFonts w:eastAsiaTheme="minorHAnsi"/>
        </w:rPr>
      </w:pPr>
      <w:r w:rsidRPr="007B4AE9">
        <w:rPr>
          <w:bCs/>
        </w:rPr>
        <w:t xml:space="preserve">Ezemuoka, L. C., </w:t>
      </w:r>
      <w:r w:rsidRPr="007B4AE9">
        <w:rPr>
          <w:b/>
          <w:bCs/>
        </w:rPr>
        <w:t>Nwankwo, E. N</w:t>
      </w:r>
      <w:r w:rsidRPr="007B4AE9">
        <w:rPr>
          <w:bCs/>
        </w:rPr>
        <w:t xml:space="preserve">., Ogbonna, C. U., Okonkwo, N. J. and Ojukwu, K. C. </w:t>
      </w:r>
      <w:r w:rsidRPr="007B4AE9">
        <w:rPr>
          <w:b/>
          <w:bCs/>
        </w:rPr>
        <w:t>(2019)</w:t>
      </w:r>
      <w:r w:rsidRPr="007B4AE9">
        <w:rPr>
          <w:bCs/>
        </w:rPr>
        <w:t xml:space="preserve">. </w:t>
      </w:r>
      <w:r>
        <w:t xml:space="preserve">Toxicity of the aqueous leaf and stem-bark extracts of </w:t>
      </w:r>
      <w:r w:rsidRPr="007B4AE9">
        <w:rPr>
          <w:i/>
        </w:rPr>
        <w:t>Annona muricata</w:t>
      </w:r>
      <w:r>
        <w:t xml:space="preserve"> to 4</w:t>
      </w:r>
      <w:r w:rsidRPr="007B4AE9">
        <w:rPr>
          <w:vertAlign w:val="superscript"/>
        </w:rPr>
        <w:t>th</w:t>
      </w:r>
      <w:r>
        <w:t xml:space="preserve"> instar larvae of </w:t>
      </w:r>
      <w:r w:rsidRPr="007B4AE9">
        <w:rPr>
          <w:i/>
        </w:rPr>
        <w:t>Aedes aegypti</w:t>
      </w:r>
      <w:r>
        <w:t>.</w:t>
      </w:r>
      <w:r w:rsidRPr="00742A07">
        <w:rPr>
          <w:b/>
          <w:i/>
        </w:rPr>
        <w:t xml:space="preserve"> Journal of Entomology and Zoology Studies</w:t>
      </w:r>
      <w:r w:rsidRPr="007B4AE9">
        <w:rPr>
          <w:i/>
        </w:rPr>
        <w:t>, 7(4): 1047-1052</w:t>
      </w:r>
      <w:r>
        <w:t>.</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 xml:space="preserve">Nwankwo, E. N., </w:t>
      </w:r>
      <w:r w:rsidRPr="007B4AE9">
        <w:t>Okorie, P. N. Acha, C. T, Okonkwo, O. E., Nwangwu U. C</w:t>
      </w:r>
      <w:r w:rsidRPr="007B4AE9">
        <w:rPr>
          <w:vertAlign w:val="superscript"/>
        </w:rPr>
        <w:t xml:space="preserve"> </w:t>
      </w:r>
      <w:r w:rsidRPr="007B4AE9">
        <w:t xml:space="preserve">and Ezihe Ebuka K. </w:t>
      </w:r>
      <w:r w:rsidRPr="007B4AE9">
        <w:rPr>
          <w:b/>
        </w:rPr>
        <w:t>(2017)</w:t>
      </w:r>
      <w:r w:rsidRPr="007B4AE9">
        <w:t xml:space="preserve">. </w:t>
      </w:r>
      <w:r w:rsidRPr="007B4AE9">
        <w:rPr>
          <w:bCs/>
        </w:rPr>
        <w:t xml:space="preserve">Insecticide resistance in </w:t>
      </w:r>
      <w:r w:rsidRPr="007B4AE9">
        <w:rPr>
          <w:bCs/>
          <w:i/>
          <w:iCs/>
        </w:rPr>
        <w:t>Anopheles gambiae</w:t>
      </w:r>
      <w:r w:rsidRPr="007B4AE9">
        <w:rPr>
          <w:bCs/>
        </w:rPr>
        <w:t xml:space="preserve"> s.l mosquitoes in </w:t>
      </w:r>
      <w:r w:rsidRPr="007B4AE9">
        <w:rPr>
          <w:bCs/>
          <w:lang w:val="nl-NL"/>
        </w:rPr>
        <w:t xml:space="preserve">Awka, Anambra State, </w:t>
      </w:r>
      <w:r w:rsidRPr="007B4AE9">
        <w:rPr>
          <w:bCs/>
        </w:rPr>
        <w:t xml:space="preserve">southeast Nigeria. </w:t>
      </w:r>
      <w:r w:rsidRPr="00742A07">
        <w:rPr>
          <w:b/>
          <w:bCs/>
          <w:i/>
        </w:rPr>
        <w:t>Journal of Mosquito Research</w:t>
      </w:r>
      <w:r w:rsidRPr="007B4AE9">
        <w:rPr>
          <w:bCs/>
          <w:i/>
        </w:rPr>
        <w:t>, 7(5): 32-38</w:t>
      </w:r>
    </w:p>
    <w:p w:rsidR="002D5C83" w:rsidRDefault="002D5C83" w:rsidP="002D5C83">
      <w:pPr>
        <w:pStyle w:val="ListParagraph"/>
        <w:rPr>
          <w:bCs/>
        </w:rPr>
      </w:pPr>
    </w:p>
    <w:p w:rsidR="002D5C83" w:rsidRPr="007B4AE9" w:rsidRDefault="002D5C83" w:rsidP="002D5C83">
      <w:pPr>
        <w:pStyle w:val="Default"/>
        <w:numPr>
          <w:ilvl w:val="0"/>
          <w:numId w:val="20"/>
        </w:numPr>
        <w:jc w:val="both"/>
        <w:rPr>
          <w:rFonts w:eastAsiaTheme="minorHAnsi"/>
        </w:rPr>
      </w:pPr>
      <w:r w:rsidRPr="007B4AE9">
        <w:rPr>
          <w:rFonts w:eastAsia="Times New Roman"/>
          <w:bCs/>
        </w:rPr>
        <w:t xml:space="preserve">Ebuka Kingsley Ezihe, Chukwudi Micheal Egbuche, </w:t>
      </w:r>
      <w:r w:rsidRPr="007B4AE9">
        <w:rPr>
          <w:rFonts w:eastAsia="Times New Roman"/>
          <w:b/>
          <w:bCs/>
        </w:rPr>
        <w:t>Edith N. Nwankwo</w:t>
      </w:r>
      <w:r w:rsidRPr="007B4AE9">
        <w:rPr>
          <w:rFonts w:eastAsia="Times New Roman"/>
          <w:bCs/>
        </w:rPr>
        <w:t xml:space="preserve">, Angus Ejidikeme Onyido, Inya-Agha Micheal Uzochukwu, Anumba Joseph U., Chukwuzoba Obinna Anthony and Onyali Ikechukwu O. </w:t>
      </w:r>
      <w:r w:rsidRPr="007B4AE9">
        <w:rPr>
          <w:rFonts w:eastAsia="Times New Roman"/>
          <w:b/>
          <w:bCs/>
        </w:rPr>
        <w:t>(2017)</w:t>
      </w:r>
      <w:r w:rsidRPr="007B4AE9">
        <w:rPr>
          <w:rFonts w:eastAsia="Times New Roman"/>
          <w:bCs/>
        </w:rPr>
        <w:t>. The larvicidal and repellent effect of Bush Mint (</w:t>
      </w:r>
      <w:r w:rsidRPr="007B4AE9">
        <w:rPr>
          <w:rFonts w:eastAsia="Times New Roman"/>
          <w:bCs/>
          <w:i/>
        </w:rPr>
        <w:t>Hyptis suaveolens</w:t>
      </w:r>
      <w:r w:rsidRPr="007B4AE9">
        <w:rPr>
          <w:rFonts w:eastAsia="Times New Roman"/>
          <w:bCs/>
        </w:rPr>
        <w:t>) and Hairy Sicklepod (</w:t>
      </w:r>
      <w:r w:rsidRPr="007B4AE9">
        <w:rPr>
          <w:rFonts w:eastAsia="Times New Roman"/>
          <w:bCs/>
          <w:i/>
        </w:rPr>
        <w:t>Senna hirsute</w:t>
      </w:r>
      <w:r w:rsidRPr="007B4AE9">
        <w:rPr>
          <w:rFonts w:eastAsia="Times New Roman"/>
          <w:bCs/>
        </w:rPr>
        <w:t xml:space="preserve">) extracts against larvae and adult of </w:t>
      </w:r>
      <w:r w:rsidRPr="007B4AE9">
        <w:rPr>
          <w:rFonts w:eastAsia="Times New Roman"/>
          <w:bCs/>
          <w:i/>
        </w:rPr>
        <w:t>Culex quinquefasciatus</w:t>
      </w:r>
      <w:r w:rsidRPr="007B4AE9">
        <w:rPr>
          <w:rFonts w:eastAsia="Times New Roman"/>
          <w:bCs/>
        </w:rPr>
        <w:t xml:space="preserve">. </w:t>
      </w:r>
      <w:r w:rsidRPr="00742A07">
        <w:rPr>
          <w:b/>
          <w:bCs/>
          <w:i/>
        </w:rPr>
        <w:t>Journal of Mosquito Research</w:t>
      </w:r>
      <w:r w:rsidRPr="007B4AE9">
        <w:rPr>
          <w:bCs/>
          <w:i/>
        </w:rPr>
        <w:t>, 7(8): 59-69</w:t>
      </w:r>
    </w:p>
    <w:p w:rsidR="002D5C83" w:rsidRDefault="002D5C83" w:rsidP="002D5C83">
      <w:pPr>
        <w:pStyle w:val="ListParagraph"/>
        <w:rPr>
          <w:bCs/>
        </w:rPr>
      </w:pPr>
    </w:p>
    <w:p w:rsidR="002D5C83" w:rsidRPr="007B4AE9" w:rsidRDefault="002D5C83" w:rsidP="002D5C83">
      <w:pPr>
        <w:pStyle w:val="Default"/>
        <w:numPr>
          <w:ilvl w:val="0"/>
          <w:numId w:val="20"/>
        </w:numPr>
        <w:jc w:val="both"/>
        <w:rPr>
          <w:rFonts w:eastAsiaTheme="minorHAnsi"/>
        </w:rPr>
      </w:pPr>
      <w:r w:rsidRPr="007B4AE9">
        <w:rPr>
          <w:rFonts w:eastAsia="Times New Roman"/>
          <w:bCs/>
        </w:rPr>
        <w:t xml:space="preserve">Ebuka Kingsley Ezihe, Friday Maduka Chikezie, Chukwudi Micheal Egbuche, </w:t>
      </w:r>
      <w:r w:rsidRPr="007B4AE9">
        <w:rPr>
          <w:rFonts w:eastAsia="Times New Roman"/>
          <w:b/>
          <w:bCs/>
        </w:rPr>
        <w:t>Edith N. Nwankwo</w:t>
      </w:r>
      <w:r w:rsidRPr="007B4AE9">
        <w:rPr>
          <w:rFonts w:eastAsia="Times New Roman"/>
          <w:bCs/>
        </w:rPr>
        <w:t xml:space="preserve">, Angus Ejidikeme Onyido, Dennis Aribodor and Samdi Musa Lazarus </w:t>
      </w:r>
      <w:r w:rsidRPr="007B4AE9">
        <w:rPr>
          <w:rFonts w:eastAsia="Times New Roman"/>
          <w:b/>
          <w:bCs/>
        </w:rPr>
        <w:t>(2017)</w:t>
      </w:r>
      <w:r w:rsidRPr="007B4AE9">
        <w:rPr>
          <w:rFonts w:eastAsia="Times New Roman"/>
          <w:bCs/>
        </w:rPr>
        <w:t xml:space="preserve">. Seasonal Distribution and Micro-climatic factors influencing the Abundance of the Malaria Vectors in South-East Nigeria. </w:t>
      </w:r>
      <w:r w:rsidRPr="00742A07">
        <w:rPr>
          <w:b/>
          <w:bCs/>
          <w:i/>
        </w:rPr>
        <w:t>Journal of Mosquito Research</w:t>
      </w:r>
      <w:r w:rsidRPr="007B4AE9">
        <w:rPr>
          <w:bCs/>
          <w:i/>
        </w:rPr>
        <w:t>, 7(3): 15-26</w:t>
      </w:r>
    </w:p>
    <w:p w:rsidR="002D5C83" w:rsidRDefault="002D5C83" w:rsidP="002D5C83">
      <w:pPr>
        <w:pStyle w:val="ListParagraph"/>
        <w:rPr>
          <w:bCs/>
        </w:rPr>
      </w:pPr>
    </w:p>
    <w:p w:rsidR="002D5C83" w:rsidRPr="007B4AE9" w:rsidRDefault="002D5C83" w:rsidP="002D5C83">
      <w:pPr>
        <w:pStyle w:val="Default"/>
        <w:numPr>
          <w:ilvl w:val="0"/>
          <w:numId w:val="20"/>
        </w:numPr>
        <w:jc w:val="both"/>
        <w:rPr>
          <w:rFonts w:eastAsiaTheme="minorHAnsi"/>
        </w:rPr>
      </w:pPr>
      <w:r w:rsidRPr="007B4AE9">
        <w:rPr>
          <w:rFonts w:eastAsia="Times New Roman"/>
          <w:bCs/>
        </w:rPr>
        <w:t xml:space="preserve">Ebuka Kingsley Ezihe, Chukwudi Micheal Egbuche, Uka Job, Friday Maduka Chikezie, Anumba Joseph Uche,  </w:t>
      </w:r>
      <w:r w:rsidRPr="007B4AE9">
        <w:rPr>
          <w:rFonts w:eastAsia="Times New Roman"/>
          <w:b/>
          <w:bCs/>
        </w:rPr>
        <w:t>Nwankwo</w:t>
      </w:r>
      <w:r w:rsidRPr="007B4AE9">
        <w:rPr>
          <w:rFonts w:eastAsia="Times New Roman"/>
          <w:bCs/>
        </w:rPr>
        <w:t xml:space="preserve">, </w:t>
      </w:r>
      <w:r w:rsidRPr="007B4AE9">
        <w:rPr>
          <w:rFonts w:eastAsia="Times New Roman"/>
          <w:b/>
          <w:bCs/>
        </w:rPr>
        <w:t>Edith N.,</w:t>
      </w:r>
      <w:r w:rsidRPr="007B4AE9">
        <w:rPr>
          <w:rFonts w:eastAsia="Times New Roman"/>
          <w:bCs/>
        </w:rPr>
        <w:t xml:space="preserve"> Chukwuzoba Obinna Anthony, Umenzekwe Chukwudi Christain, Ejehu Zika Uchenna and Inya Agha Stella Ifeoma </w:t>
      </w:r>
      <w:r w:rsidRPr="007B4AE9">
        <w:rPr>
          <w:rFonts w:eastAsia="Times New Roman"/>
          <w:b/>
          <w:bCs/>
        </w:rPr>
        <w:t xml:space="preserve">(2017). </w:t>
      </w:r>
      <w:r w:rsidRPr="007B4AE9">
        <w:rPr>
          <w:rFonts w:eastAsia="Times New Roman"/>
          <w:bCs/>
        </w:rPr>
        <w:t xml:space="preserve">Mosquito species associated with refuse dumps within Enugu Municipal, Enugu State, Nigeria. </w:t>
      </w:r>
      <w:r w:rsidRPr="00742A07">
        <w:rPr>
          <w:b/>
          <w:bCs/>
          <w:i/>
        </w:rPr>
        <w:t>Journal of Mosquito Research</w:t>
      </w:r>
      <w:r w:rsidRPr="007B4AE9">
        <w:rPr>
          <w:bCs/>
          <w:i/>
        </w:rPr>
        <w:t>, 7(6): 39-47.</w:t>
      </w:r>
    </w:p>
    <w:p w:rsidR="002D5C83" w:rsidRDefault="002D5C83" w:rsidP="002D5C83">
      <w:pPr>
        <w:pStyle w:val="ListParagraph"/>
      </w:pPr>
    </w:p>
    <w:p w:rsidR="002D5C83" w:rsidRPr="007B4AE9" w:rsidRDefault="002D5C83" w:rsidP="002D5C83">
      <w:pPr>
        <w:pStyle w:val="Default"/>
        <w:numPr>
          <w:ilvl w:val="0"/>
          <w:numId w:val="20"/>
        </w:numPr>
        <w:jc w:val="both"/>
        <w:rPr>
          <w:rFonts w:eastAsiaTheme="minorHAnsi"/>
        </w:rPr>
      </w:pPr>
      <w:r w:rsidRPr="007B4AE9">
        <w:t>Bernard Agyeman Boateng, William Azalekor, Eric Amoafo Boamah and</w:t>
      </w:r>
      <w:r w:rsidRPr="007B4AE9">
        <w:rPr>
          <w:b/>
        </w:rPr>
        <w:t xml:space="preserve"> Edith Nonye Nwankwo</w:t>
      </w:r>
      <w:r w:rsidRPr="007B4AE9">
        <w:t xml:space="preserve"> </w:t>
      </w:r>
      <w:r w:rsidRPr="007B4AE9">
        <w:rPr>
          <w:b/>
        </w:rPr>
        <w:t>(2017)</w:t>
      </w:r>
      <w:r w:rsidRPr="007B4AE9">
        <w:t xml:space="preserve">. Development of </w:t>
      </w:r>
      <w:r w:rsidRPr="007B4AE9">
        <w:rPr>
          <w:i/>
        </w:rPr>
        <w:t>Lasioderma serricorne</w:t>
      </w:r>
      <w:r w:rsidRPr="007B4AE9">
        <w:t xml:space="preserve"> (F.) (Coleoptera: Anobiidae) on dried root and tuber chips. </w:t>
      </w:r>
      <w:r w:rsidRPr="00742A07">
        <w:rPr>
          <w:b/>
          <w:i/>
        </w:rPr>
        <w:t>Journal of Agriculture and Biological Science</w:t>
      </w:r>
      <w:r w:rsidRPr="007B4AE9">
        <w:t>, 12 (4): 144-149</w:t>
      </w:r>
      <w:r w:rsidRPr="007B4AE9">
        <w:rPr>
          <w:rFonts w:eastAsia="Times New Roman"/>
          <w:bCs/>
        </w:rPr>
        <w:t>.</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E. N. Nwankwo</w:t>
      </w:r>
      <w:r w:rsidRPr="00D31824">
        <w:t>, Onuseleogu, D. C, Ogbonna, Confidence U. and Okorocha, A. O. E.</w:t>
      </w:r>
      <w:r>
        <w:t xml:space="preserve"> </w:t>
      </w:r>
      <w:r w:rsidRPr="007B4AE9">
        <w:rPr>
          <w:b/>
        </w:rPr>
        <w:t>(2016).</w:t>
      </w:r>
      <w:r w:rsidRPr="007B4AE9">
        <w:rPr>
          <w:i/>
        </w:rPr>
        <w:t xml:space="preserve"> </w:t>
      </w:r>
      <w:r w:rsidRPr="00D31824">
        <w:t>Effect of neem leaf extracts (</w:t>
      </w:r>
      <w:r w:rsidRPr="007B4AE9">
        <w:rPr>
          <w:i/>
        </w:rPr>
        <w:t>Azadirachta indica</w:t>
      </w:r>
      <w:r w:rsidRPr="00D31824">
        <w:t>) and synthetic pesticide (Carbofuran) on the root-knot nematode (</w:t>
      </w:r>
      <w:r w:rsidRPr="007B4AE9">
        <w:rPr>
          <w:i/>
        </w:rPr>
        <w:t>Meloidogyne spp</w:t>
      </w:r>
      <w:r w:rsidRPr="00D31824">
        <w:t>) of cowpea (</w:t>
      </w:r>
      <w:r w:rsidRPr="007B4AE9">
        <w:rPr>
          <w:i/>
        </w:rPr>
        <w:t xml:space="preserve">Vigna unguiculata L. </w:t>
      </w:r>
      <w:r w:rsidRPr="00D31824">
        <w:t>Walp).</w:t>
      </w:r>
      <w:r>
        <w:t xml:space="preserve"> </w:t>
      </w:r>
      <w:r w:rsidRPr="007B4AE9">
        <w:rPr>
          <w:i/>
        </w:rPr>
        <w:t>International Journal of Zoology Research</w:t>
      </w:r>
      <w:r>
        <w:t>, 1(3): 1-6</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E. N. Nwankwo</w:t>
      </w:r>
      <w:r>
        <w:t xml:space="preserve">, </w:t>
      </w:r>
      <w:r w:rsidRPr="00D31824">
        <w:t xml:space="preserve">, </w:t>
      </w:r>
      <w:r w:rsidRPr="00140FDF">
        <w:t>N. J. Okonkwo</w:t>
      </w:r>
      <w:r>
        <w:t xml:space="preserve">, I. B. Osondu and </w:t>
      </w:r>
      <w:r w:rsidRPr="00140FDF">
        <w:t xml:space="preserve"> </w:t>
      </w:r>
      <w:r w:rsidRPr="00D31824">
        <w:t>Ogbonna, Confidence U.</w:t>
      </w:r>
      <w:r>
        <w:t xml:space="preserve"> (2016). P</w:t>
      </w:r>
      <w:r w:rsidRPr="00140FDF">
        <w:t xml:space="preserve">reliminary investigation on the damage assessment and control of </w:t>
      </w:r>
      <w:r w:rsidRPr="007B4AE9">
        <w:rPr>
          <w:i/>
        </w:rPr>
        <w:t>Bostrychoplites cornutus</w:t>
      </w:r>
      <w:r>
        <w:t xml:space="preserve"> (O</w:t>
      </w:r>
      <w:r w:rsidRPr="00140FDF">
        <w:t>livier, 1790) on dried cassava chips</w:t>
      </w:r>
      <w:r>
        <w:t xml:space="preserve">. </w:t>
      </w:r>
      <w:r w:rsidRPr="007B4AE9">
        <w:rPr>
          <w:i/>
        </w:rPr>
        <w:t>International Journal of Zoology Research</w:t>
      </w:r>
      <w:r>
        <w:t>, 1(1): 14-21.</w:t>
      </w:r>
    </w:p>
    <w:p w:rsidR="002D5C83" w:rsidRDefault="002D5C83" w:rsidP="002D5C83">
      <w:pPr>
        <w:pStyle w:val="ListParagraph"/>
      </w:pPr>
    </w:p>
    <w:p w:rsidR="002D5C83" w:rsidRPr="007B4AE9" w:rsidRDefault="002D5C83" w:rsidP="002D5C83">
      <w:pPr>
        <w:pStyle w:val="Default"/>
        <w:numPr>
          <w:ilvl w:val="0"/>
          <w:numId w:val="20"/>
        </w:numPr>
        <w:jc w:val="both"/>
        <w:rPr>
          <w:rFonts w:eastAsiaTheme="minorHAnsi"/>
        </w:rPr>
      </w:pPr>
      <w:r>
        <w:t>Ogbonna Confidence U, Okonkwo, Nnaemeka J,</w:t>
      </w:r>
      <w:r w:rsidRPr="007B4AE9">
        <w:rPr>
          <w:b/>
        </w:rPr>
        <w:t xml:space="preserve"> Nwankwo, Edith N</w:t>
      </w:r>
      <w:r>
        <w:t xml:space="preserve">, Okeke, Peter C. and Ebi, Sowechi E. </w:t>
      </w:r>
      <w:r w:rsidRPr="007B4AE9">
        <w:rPr>
          <w:b/>
        </w:rPr>
        <w:t>(2016)</w:t>
      </w:r>
      <w:r>
        <w:t xml:space="preserve">. Bioefficacy of </w:t>
      </w:r>
      <w:r w:rsidRPr="007B4AE9">
        <w:rPr>
          <w:i/>
        </w:rPr>
        <w:t>Zingiber officinale</w:t>
      </w:r>
      <w:r>
        <w:t xml:space="preserve"> against </w:t>
      </w:r>
      <w:r w:rsidRPr="007B4AE9">
        <w:rPr>
          <w:i/>
        </w:rPr>
        <w:t>Callosobruchus maculatus</w:t>
      </w:r>
      <w:r>
        <w:t xml:space="preserve"> Fabricius (Coleoptera: Bruchidae) infesting cowpea. </w:t>
      </w:r>
      <w:r w:rsidRPr="007B4AE9">
        <w:rPr>
          <w:i/>
        </w:rPr>
        <w:t>International Journal of Entomology Research</w:t>
      </w:r>
      <w:r>
        <w:t>, 1(4):19-25.</w:t>
      </w:r>
    </w:p>
    <w:p w:rsidR="002D5C83" w:rsidRDefault="002D5C83" w:rsidP="002D5C83">
      <w:pPr>
        <w:pStyle w:val="ListParagraph"/>
      </w:pPr>
    </w:p>
    <w:p w:rsidR="002D5C83" w:rsidRPr="007B4AE9" w:rsidRDefault="002D5C83" w:rsidP="002D5C83">
      <w:pPr>
        <w:pStyle w:val="Default"/>
        <w:numPr>
          <w:ilvl w:val="0"/>
          <w:numId w:val="20"/>
        </w:numPr>
        <w:jc w:val="both"/>
        <w:rPr>
          <w:rFonts w:eastAsiaTheme="minorHAnsi"/>
        </w:rPr>
      </w:pPr>
      <w:r>
        <w:t xml:space="preserve">Eneh, F. U., </w:t>
      </w:r>
      <w:r w:rsidRPr="007B4AE9">
        <w:rPr>
          <w:b/>
        </w:rPr>
        <w:t>Nwankwo, E. N.</w:t>
      </w:r>
      <w:r>
        <w:t xml:space="preserve"> and Okwuenu, P. </w:t>
      </w:r>
      <w:r w:rsidRPr="007B4AE9">
        <w:rPr>
          <w:b/>
        </w:rPr>
        <w:t>(2016)</w:t>
      </w:r>
      <w:r>
        <w:t>. P</w:t>
      </w:r>
      <w:r w:rsidRPr="00D31824">
        <w:t xml:space="preserve">hytochemical analysis and toxicity of </w:t>
      </w:r>
      <w:r w:rsidRPr="007B4AE9">
        <w:rPr>
          <w:i/>
        </w:rPr>
        <w:t>Casuarina equisetifola</w:t>
      </w:r>
      <w:r w:rsidRPr="00D31824">
        <w:t xml:space="preserve"> (whistling pine) to </w:t>
      </w:r>
      <w:r w:rsidRPr="007B4AE9">
        <w:rPr>
          <w:i/>
        </w:rPr>
        <w:t>Sitophilus zeamais</w:t>
      </w:r>
      <w:r>
        <w:t xml:space="preserve"> Motschulsky (Coleoptera: C</w:t>
      </w:r>
      <w:r w:rsidRPr="00D31824">
        <w:t>urculionidae)</w:t>
      </w:r>
      <w:r>
        <w:t xml:space="preserve">. </w:t>
      </w:r>
      <w:r w:rsidRPr="007B4AE9">
        <w:rPr>
          <w:i/>
        </w:rPr>
        <w:t>International Journal of Entomology Research</w:t>
      </w:r>
      <w:r>
        <w:t>, 1(3):10-17</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 xml:space="preserve">E. N. Nwankwo, </w:t>
      </w:r>
      <w:r w:rsidRPr="007B4AE9">
        <w:t>N. J. Okonkwo, R. I. Egwuatu, Adibe, F. U., Ukonze, C. B.,</w:t>
      </w:r>
      <w:r w:rsidRPr="007B4AE9">
        <w:rPr>
          <w:vertAlign w:val="superscript"/>
        </w:rPr>
        <w:t xml:space="preserve"> </w:t>
      </w:r>
      <w:r w:rsidRPr="007B4AE9">
        <w:t xml:space="preserve">Obiefule, I. E. and Asogwa, J. N. </w:t>
      </w:r>
      <w:r w:rsidRPr="007B4AE9">
        <w:rPr>
          <w:b/>
        </w:rPr>
        <w:t>(2016)</w:t>
      </w:r>
      <w:r w:rsidRPr="007B4AE9">
        <w:t xml:space="preserve">. Performance of </w:t>
      </w:r>
      <w:r w:rsidRPr="00EA6349">
        <w:t xml:space="preserve">Prostephanus </w:t>
      </w:r>
      <w:r>
        <w:t>truncates</w:t>
      </w:r>
      <w:r w:rsidRPr="007B4AE9">
        <w:t xml:space="preserve"> strains on maize varieties in choice and no-chioce tests. </w:t>
      </w:r>
      <w:r w:rsidRPr="006C4C5F">
        <w:t>International Journal of Entomology Research</w:t>
      </w:r>
      <w:r w:rsidRPr="007B4AE9">
        <w:t>, 1(1): 11- 15.</w:t>
      </w:r>
    </w:p>
    <w:p w:rsidR="002D5C83" w:rsidRDefault="002D5C83" w:rsidP="002D5C83">
      <w:pPr>
        <w:pStyle w:val="ListParagraph"/>
      </w:pPr>
    </w:p>
    <w:p w:rsidR="002D5C83" w:rsidRPr="007B4AE9" w:rsidRDefault="002D5C83" w:rsidP="002D5C83">
      <w:pPr>
        <w:pStyle w:val="Default"/>
        <w:numPr>
          <w:ilvl w:val="0"/>
          <w:numId w:val="20"/>
        </w:numPr>
        <w:jc w:val="both"/>
        <w:rPr>
          <w:rFonts w:eastAsiaTheme="minorHAnsi"/>
        </w:rPr>
      </w:pPr>
      <w:r w:rsidRPr="007B4AE9">
        <w:t xml:space="preserve">Ugwuanyi, I. F., Eneanya, C. I., Onyido, A. E., Okonkwo, N. J., Aribodor, D. N., </w:t>
      </w:r>
      <w:r w:rsidRPr="007B4AE9">
        <w:rPr>
          <w:b/>
        </w:rPr>
        <w:t>Nwankwo, E. N</w:t>
      </w:r>
      <w:r w:rsidRPr="007B4AE9">
        <w:t>., Ukonze, C. B. and Okoye, C. K. (</w:t>
      </w:r>
      <w:r w:rsidRPr="007B4AE9">
        <w:rPr>
          <w:b/>
        </w:rPr>
        <w:t>2016</w:t>
      </w:r>
      <w:r w:rsidRPr="007B4AE9">
        <w:t>)</w:t>
      </w:r>
      <w:r>
        <w:t>.</w:t>
      </w:r>
      <w:r w:rsidRPr="007B4AE9">
        <w:rPr>
          <w:bCs/>
        </w:rPr>
        <w:t xml:space="preserve"> Microhabitat Assessment of the Breeding Sites of </w:t>
      </w:r>
      <w:r w:rsidRPr="007B4AE9">
        <w:rPr>
          <w:bCs/>
          <w:iCs/>
        </w:rPr>
        <w:t xml:space="preserve">Simulium damnosum </w:t>
      </w:r>
      <w:r w:rsidRPr="007B4AE9">
        <w:rPr>
          <w:bCs/>
        </w:rPr>
        <w:t>Theobald Complex in Oji River Basin, Enugu State Nigeria.</w:t>
      </w:r>
      <w:r w:rsidRPr="007B4AE9">
        <w:t xml:space="preserve"> </w:t>
      </w:r>
      <w:r w:rsidRPr="00C2322A">
        <w:t>International Journal of Tropical Disease and Health</w:t>
      </w:r>
      <w:r w:rsidRPr="007B4AE9">
        <w:t>, 16 (2): 1-7.</w:t>
      </w:r>
    </w:p>
    <w:p w:rsidR="002D5C83" w:rsidRDefault="002D5C83" w:rsidP="002D5C83">
      <w:pPr>
        <w:pStyle w:val="ListParagraph"/>
        <w:rPr>
          <w:rStyle w:val="Strong"/>
          <w:b w:val="0"/>
          <w:lang w:val="en-GB"/>
        </w:rPr>
      </w:pPr>
    </w:p>
    <w:p w:rsidR="002D5C83" w:rsidRPr="007B4AE9" w:rsidRDefault="002D5C83" w:rsidP="002D5C83">
      <w:pPr>
        <w:pStyle w:val="Default"/>
        <w:numPr>
          <w:ilvl w:val="0"/>
          <w:numId w:val="20"/>
        </w:numPr>
        <w:jc w:val="both"/>
        <w:rPr>
          <w:rStyle w:val="Strong"/>
          <w:rFonts w:eastAsiaTheme="minorHAnsi"/>
          <w:b w:val="0"/>
          <w:bCs w:val="0"/>
        </w:rPr>
      </w:pPr>
      <w:r w:rsidRPr="007B4AE9">
        <w:rPr>
          <w:rStyle w:val="Strong"/>
          <w:b w:val="0"/>
          <w:lang w:val="en-GB"/>
        </w:rPr>
        <w:t>Duru Vincent, C.</w:t>
      </w:r>
      <w:r w:rsidRPr="007B4AE9">
        <w:rPr>
          <w:rStyle w:val="Strong"/>
          <w:b w:val="0"/>
          <w:vertAlign w:val="superscript"/>
          <w:lang w:val="en-GB"/>
        </w:rPr>
        <w:t xml:space="preserve"> </w:t>
      </w:r>
      <w:r w:rsidRPr="007B4AE9">
        <w:rPr>
          <w:rStyle w:val="Strong"/>
          <w:b w:val="0"/>
          <w:lang w:val="en-GB"/>
        </w:rPr>
        <w:t xml:space="preserve">, </w:t>
      </w:r>
      <w:r w:rsidRPr="007B4AE9">
        <w:rPr>
          <w:rStyle w:val="Strong"/>
          <w:lang w:val="en-GB"/>
        </w:rPr>
        <w:t>Nwankwo, Edith N.</w:t>
      </w:r>
      <w:r w:rsidRPr="007B4AE9">
        <w:rPr>
          <w:rStyle w:val="Strong"/>
          <w:b w:val="0"/>
          <w:vertAlign w:val="superscript"/>
          <w:lang w:val="en-GB"/>
        </w:rPr>
        <w:t xml:space="preserve"> </w:t>
      </w:r>
      <w:r w:rsidRPr="007B4AE9">
        <w:rPr>
          <w:rStyle w:val="Strong"/>
          <w:b w:val="0"/>
          <w:lang w:val="en-GB"/>
        </w:rPr>
        <w:t xml:space="preserve">, Ogbonna Confidence U., Onyido, A. E. and Adewuyi, O. </w:t>
      </w:r>
      <w:r w:rsidRPr="007B4AE9">
        <w:rPr>
          <w:rStyle w:val="Strong"/>
          <w:lang w:val="en-GB"/>
        </w:rPr>
        <w:t>(2015)</w:t>
      </w:r>
      <w:r w:rsidRPr="007B4AE9">
        <w:rPr>
          <w:rStyle w:val="Strong"/>
          <w:b w:val="0"/>
          <w:lang w:val="en-GB"/>
        </w:rPr>
        <w:t>. A survey of plant-parasitic nematodes of yam farms in Awka-North Local Government Area, Anambra State, Nigeria. Journal of Applied Biosciences, 95: 8950- 8957.</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E. N. Nwankwo</w:t>
      </w:r>
      <w:r w:rsidRPr="007B4AE9">
        <w:t xml:space="preserve">, N. J. Okonkwo. And R. I. Egwuatu </w:t>
      </w:r>
      <w:r w:rsidRPr="007B4AE9">
        <w:rPr>
          <w:b/>
        </w:rPr>
        <w:t>(2015)</w:t>
      </w:r>
      <w:r w:rsidRPr="007B4AE9">
        <w:t xml:space="preserve">. </w:t>
      </w:r>
      <w:r w:rsidRPr="007B4AE9">
        <w:rPr>
          <w:b/>
        </w:rPr>
        <w:t>I</w:t>
      </w:r>
      <w:r w:rsidRPr="007B4AE9">
        <w:t xml:space="preserve">ntegration of pyrethroid insecticides combined with host plant resistance in the management of the larger grain borer, </w:t>
      </w:r>
      <w:r w:rsidRPr="0079216B">
        <w:t>Prostephanus truncatus</w:t>
      </w:r>
      <w:r w:rsidRPr="007B4AE9">
        <w:t xml:space="preserve">(Horn) (Coleoptera: Bostrichidae), on stored maize, Zea mays L. </w:t>
      </w:r>
      <w:r w:rsidRPr="0079216B">
        <w:t>Journal of Entomology and Zoology</w:t>
      </w:r>
      <w:r w:rsidRPr="007B4AE9">
        <w:t>, 3(3): 328-334.</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E. N. Nwankwo</w:t>
      </w:r>
      <w:r w:rsidRPr="007B4AE9">
        <w:t xml:space="preserve">, N. J. Okonkwo. Confidence U Ogbonna, Chugbo, J. O. Akpom, Chukwudi, M. Egbuche and Blessing C. Ukonze </w:t>
      </w:r>
      <w:r w:rsidRPr="007B4AE9">
        <w:rPr>
          <w:b/>
        </w:rPr>
        <w:t xml:space="preserve">(2015). </w:t>
      </w:r>
      <w:r w:rsidRPr="0079216B">
        <w:t>Moringa oliefera</w:t>
      </w:r>
      <w:r w:rsidRPr="007B4AE9">
        <w:t xml:space="preserve"> and </w:t>
      </w:r>
      <w:r w:rsidRPr="0079216B">
        <w:t>Annona muricata</w:t>
      </w:r>
      <w:r w:rsidRPr="007B4AE9">
        <w:t xml:space="preserve"> seed oil extracts as biopesticides against the second and fourth larval instar of Aedesaegypti L. (Diptera: Culicidae). </w:t>
      </w:r>
      <w:r w:rsidRPr="00DE612E">
        <w:t>Journal of Biopesticides</w:t>
      </w:r>
      <w:r w:rsidRPr="007B4AE9">
        <w:t>, 8(1): 56-61.</w:t>
      </w:r>
    </w:p>
    <w:p w:rsidR="002D5C83" w:rsidRDefault="002D5C83" w:rsidP="002D5C83">
      <w:pPr>
        <w:pStyle w:val="ListParagraph"/>
      </w:pPr>
    </w:p>
    <w:p w:rsidR="002D5C83" w:rsidRPr="007B4AE9" w:rsidRDefault="002D5C83" w:rsidP="002D5C83">
      <w:pPr>
        <w:pStyle w:val="Default"/>
        <w:numPr>
          <w:ilvl w:val="0"/>
          <w:numId w:val="20"/>
        </w:numPr>
        <w:jc w:val="both"/>
        <w:rPr>
          <w:rFonts w:eastAsiaTheme="minorHAnsi"/>
        </w:rPr>
      </w:pPr>
      <w:r w:rsidRPr="007B4AE9">
        <w:t xml:space="preserve">Chikezie, F. M., Ezihe, E. K., Uzoigwe, N. R., Opara, K. N., Igbe, M. A, Okonkwo, N. J., </w:t>
      </w:r>
      <w:r w:rsidRPr="007B4AE9">
        <w:rPr>
          <w:b/>
        </w:rPr>
        <w:t>Nwankwo, E. N</w:t>
      </w:r>
      <w:r w:rsidRPr="007B4AE9">
        <w:t xml:space="preserve">. and Nwoke, B. E. B. </w:t>
      </w:r>
      <w:r w:rsidRPr="007B4AE9">
        <w:rPr>
          <w:b/>
        </w:rPr>
        <w:t>(2015)</w:t>
      </w:r>
      <w:r w:rsidRPr="007B4AE9">
        <w:t xml:space="preserve">. A Concise Entomological Evaluation of Onchocerciasis Transmission in Ahani-Achi Community in Oji-River Local Government Area of Enugu State, Nigeria. </w:t>
      </w:r>
      <w:r w:rsidRPr="005463C0">
        <w:t>International Journal of Current Research and Reviews</w:t>
      </w:r>
      <w:r w:rsidRPr="007B4AE9">
        <w:t>, 7(5): 56- 62.</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 xml:space="preserve">Nwankwo, E. N. </w:t>
      </w:r>
      <w:r w:rsidRPr="007B4AE9">
        <w:t>;Egwuatu, R. I.; Okonkwo, N. J. and Boateng, B. A</w:t>
      </w:r>
      <w:r w:rsidRPr="007B4AE9">
        <w:rPr>
          <w:b/>
        </w:rPr>
        <w:t xml:space="preserve"> (2014). </w:t>
      </w:r>
      <w:r w:rsidRPr="007B4AE9">
        <w:t xml:space="preserve">Screening of ten maize varieties, </w:t>
      </w:r>
      <w:r w:rsidRPr="00E757EA">
        <w:t>Zea mays</w:t>
      </w:r>
      <w:r w:rsidRPr="007B4AE9">
        <w:t xml:space="preserve"> (L.) for resistance against </w:t>
      </w:r>
      <w:r w:rsidRPr="00E757EA">
        <w:t>Prostephanus truncatus</w:t>
      </w:r>
      <w:r w:rsidRPr="007B4AE9">
        <w:t xml:space="preserve"> (Horn) (Coleoptera: Bostrichidae) from different zones of Nigeria and Ghana. </w:t>
      </w:r>
      <w:r w:rsidRPr="005463C0">
        <w:t>Academic Journal of Entomology</w:t>
      </w:r>
      <w:r w:rsidRPr="007B4AE9">
        <w:t xml:space="preserve">, 7(1): 17-26. </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Nwankwo, E. N.; Okonkwo</w:t>
      </w:r>
      <w:r w:rsidRPr="007B4AE9">
        <w:t>, N. J. and Egwuatu, R. I.</w:t>
      </w:r>
      <w:r w:rsidRPr="007B4AE9">
        <w:rPr>
          <w:b/>
        </w:rPr>
        <w:t xml:space="preserve"> (2014). </w:t>
      </w:r>
      <w:r w:rsidRPr="007B4AE9">
        <w:t xml:space="preserve">Length of exposure and quantal responses of four strains of </w:t>
      </w:r>
      <w:r w:rsidRPr="00C2322A">
        <w:t>Prostephanus truncatus</w:t>
      </w:r>
      <w:r w:rsidRPr="007B4AE9">
        <w:t xml:space="preserve"> (Horn) (Coleoptera: Bostrichidae) to Pyrethroid insecticides. </w:t>
      </w:r>
      <w:r w:rsidRPr="005463C0">
        <w:t>International J</w:t>
      </w:r>
      <w:r>
        <w:t>ournal of Science and Technoledge</w:t>
      </w:r>
      <w:r w:rsidRPr="007B4AE9">
        <w:t>,2(6): 147-154.</w:t>
      </w:r>
    </w:p>
    <w:p w:rsidR="002D5C83" w:rsidRDefault="002D5C83" w:rsidP="002D5C83">
      <w:pPr>
        <w:pStyle w:val="ListParagraph"/>
      </w:pPr>
    </w:p>
    <w:p w:rsidR="002D5C83" w:rsidRPr="007B4AE9" w:rsidRDefault="002D5C83" w:rsidP="002D5C83">
      <w:pPr>
        <w:pStyle w:val="Default"/>
        <w:numPr>
          <w:ilvl w:val="0"/>
          <w:numId w:val="20"/>
        </w:numPr>
        <w:jc w:val="both"/>
        <w:rPr>
          <w:rFonts w:eastAsiaTheme="minorHAnsi"/>
        </w:rPr>
      </w:pPr>
      <w:r w:rsidRPr="007B4AE9">
        <w:t>Okonkwo, N. J.;</w:t>
      </w:r>
      <w:r w:rsidRPr="007B4AE9">
        <w:rPr>
          <w:b/>
        </w:rPr>
        <w:t>Nwankwo, E. N. a</w:t>
      </w:r>
      <w:r w:rsidRPr="007B4AE9">
        <w:t xml:space="preserve">nd Uko, I., Okafor E. G, Ukonze, B. C., Ogbonna, C. U., Egbuche, C. M., Chikezie, F. M. and Obiechina, I. O. </w:t>
      </w:r>
      <w:r w:rsidRPr="007B4AE9">
        <w:rPr>
          <w:b/>
        </w:rPr>
        <w:t xml:space="preserve">(2014). </w:t>
      </w:r>
      <w:r w:rsidRPr="007B4AE9">
        <w:t xml:space="preserve">Evaluation of </w:t>
      </w:r>
      <w:r w:rsidRPr="00C2322A">
        <w:t>Moringa oliefera</w:t>
      </w:r>
      <w:r w:rsidRPr="007B4AE9">
        <w:t xml:space="preserve"> (Lam) (Moringaceae) seed oil for larval control of </w:t>
      </w:r>
      <w:r w:rsidRPr="00E757EA">
        <w:t>Aedes aegypti</w:t>
      </w:r>
      <w:r w:rsidRPr="007B4AE9">
        <w:t xml:space="preserve"> L. (Diptera: Culicidae). </w:t>
      </w:r>
      <w:r w:rsidRPr="00C2322A">
        <w:t>The International J</w:t>
      </w:r>
      <w:r>
        <w:t>ournal of Science and Technoledge</w:t>
      </w:r>
      <w:r w:rsidRPr="007B4AE9">
        <w:t>, 2(12): 75-81</w:t>
      </w:r>
    </w:p>
    <w:p w:rsidR="002D5C83" w:rsidRDefault="002D5C83" w:rsidP="002D5C83">
      <w:pPr>
        <w:pStyle w:val="ListParagraph"/>
      </w:pPr>
    </w:p>
    <w:p w:rsidR="002D5C83" w:rsidRPr="007B4AE9" w:rsidRDefault="002D5C83" w:rsidP="002D5C83">
      <w:pPr>
        <w:pStyle w:val="Default"/>
        <w:numPr>
          <w:ilvl w:val="0"/>
          <w:numId w:val="20"/>
        </w:numPr>
        <w:jc w:val="both"/>
        <w:rPr>
          <w:rFonts w:eastAsiaTheme="minorHAnsi"/>
        </w:rPr>
      </w:pPr>
      <w:r w:rsidRPr="0072025C">
        <w:lastRenderedPageBreak/>
        <w:t>Okonkwo, N. J.;</w:t>
      </w:r>
      <w:r w:rsidRPr="007B4AE9">
        <w:rPr>
          <w:b/>
        </w:rPr>
        <w:t>Nwankwo, E. N.</w:t>
      </w:r>
      <w:r w:rsidRPr="0072025C">
        <w:t xml:space="preserve">; Ozumba, N. A.; </w:t>
      </w:r>
      <w:r w:rsidRPr="007B4AE9">
        <w:rPr>
          <w:bCs/>
        </w:rPr>
        <w:t>Egbuche, C. M. and Ezeugbo-Nwobi, K. I.</w:t>
      </w:r>
      <w:r w:rsidRPr="007B4AE9">
        <w:rPr>
          <w:b/>
          <w:bCs/>
        </w:rPr>
        <w:t xml:space="preserve"> (2014). </w:t>
      </w:r>
      <w:r w:rsidRPr="007B4AE9">
        <w:rPr>
          <w:bCs/>
        </w:rPr>
        <w:t>Studies on the invertebrate Fauna associated with</w:t>
      </w:r>
      <w:r w:rsidRPr="007B4AE9">
        <w:rPr>
          <w:bCs/>
          <w:i/>
        </w:rPr>
        <w:t xml:space="preserve"> Moringa oliefera</w:t>
      </w:r>
      <w:r w:rsidRPr="007B4AE9">
        <w:rPr>
          <w:bCs/>
        </w:rPr>
        <w:t xml:space="preserve"> (LAM) (Moringacea) during the rainy season in Awka, Anambra State Nigeria. </w:t>
      </w:r>
      <w:r w:rsidRPr="007B4AE9">
        <w:rPr>
          <w:bCs/>
          <w:i/>
        </w:rPr>
        <w:t>International Journal of Agriculture and Biosciences</w:t>
      </w:r>
      <w:r w:rsidRPr="007B4AE9">
        <w:rPr>
          <w:bCs/>
        </w:rPr>
        <w:t>, 3(1): 22-25.</w:t>
      </w:r>
    </w:p>
    <w:p w:rsidR="002D5C83" w:rsidRDefault="002D5C83" w:rsidP="002D5C83">
      <w:pPr>
        <w:pStyle w:val="ListParagraph"/>
      </w:pPr>
    </w:p>
    <w:p w:rsidR="002D5C83" w:rsidRPr="007B4AE9" w:rsidRDefault="002D5C83" w:rsidP="002D5C83">
      <w:pPr>
        <w:pStyle w:val="Default"/>
        <w:numPr>
          <w:ilvl w:val="0"/>
          <w:numId w:val="20"/>
        </w:numPr>
        <w:jc w:val="both"/>
        <w:rPr>
          <w:rFonts w:eastAsiaTheme="minorHAnsi"/>
        </w:rPr>
      </w:pPr>
      <w:r>
        <w:t>Okonkwo, N. J.;</w:t>
      </w:r>
      <w:r w:rsidRPr="007B4AE9">
        <w:rPr>
          <w:b/>
        </w:rPr>
        <w:t>Nwankwo, E. N. a</w:t>
      </w:r>
      <w:r>
        <w:t xml:space="preserve">nd Uko, I. </w:t>
      </w:r>
      <w:r w:rsidRPr="007B4AE9">
        <w:rPr>
          <w:b/>
        </w:rPr>
        <w:t xml:space="preserve">(2014). </w:t>
      </w:r>
      <w:r>
        <w:t xml:space="preserve">Duration of exposure and mortality of different strains of </w:t>
      </w:r>
      <w:r w:rsidRPr="007B4AE9">
        <w:rPr>
          <w:i/>
        </w:rPr>
        <w:t>Prostephanus truncatus</w:t>
      </w:r>
      <w:r w:rsidRPr="009D1743">
        <w:t xml:space="preserve"> (Horn) (Coleoptera: Bostrichidae)</w:t>
      </w:r>
      <w:r>
        <w:t xml:space="preserve"> exposed to Bifenthrin Insecticide in the laboratory. </w:t>
      </w:r>
      <w:r w:rsidRPr="007B4AE9">
        <w:rPr>
          <w:i/>
        </w:rPr>
        <w:t>International Journal of Sciences: Basic and Applied Research</w:t>
      </w:r>
      <w:r>
        <w:t>, 14(2): 286-295.</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 xml:space="preserve">Nwankwo, E. N. </w:t>
      </w:r>
      <w:r w:rsidRPr="0072025C">
        <w:t>;Egwuatu, R. I.; Okonkwo, N. J. ; Ozumba, N. A; Ewim, S. C; Okolo, K. K. and Akunne, C.</w:t>
      </w:r>
      <w:r w:rsidRPr="007B4AE9">
        <w:rPr>
          <w:b/>
        </w:rPr>
        <w:t xml:space="preserve"> (2012). </w:t>
      </w:r>
      <w:r>
        <w:t xml:space="preserve">Toxicity of Novaluron (Mosquiron® 100EC) compared to </w:t>
      </w:r>
      <w:r w:rsidRPr="007B4AE9">
        <w:rPr>
          <w:i/>
        </w:rPr>
        <w:t>Annona muricata</w:t>
      </w:r>
      <w:r>
        <w:t xml:space="preserve"> seed oil extract against the larvae of </w:t>
      </w:r>
      <w:r w:rsidRPr="007B4AE9">
        <w:rPr>
          <w:i/>
        </w:rPr>
        <w:t>Aedes aegypti</w:t>
      </w:r>
      <w:r>
        <w:t xml:space="preserve">. </w:t>
      </w:r>
      <w:r w:rsidRPr="007B4AE9">
        <w:rPr>
          <w:i/>
        </w:rPr>
        <w:t>Asian Journal of Microbiology Biotechnology and Environmental Science</w:t>
      </w:r>
      <w:r>
        <w:t>, 14(4): 481-488.</w:t>
      </w:r>
    </w:p>
    <w:p w:rsidR="002D5C83" w:rsidRDefault="002D5C83" w:rsidP="002D5C83">
      <w:pPr>
        <w:pStyle w:val="ListParagraph"/>
        <w:rPr>
          <w:b/>
          <w:bCs/>
        </w:rPr>
      </w:pPr>
    </w:p>
    <w:p w:rsidR="002D5C83" w:rsidRPr="007B4AE9" w:rsidRDefault="002D5C83" w:rsidP="002D5C83">
      <w:pPr>
        <w:pStyle w:val="Default"/>
        <w:numPr>
          <w:ilvl w:val="0"/>
          <w:numId w:val="20"/>
        </w:numPr>
        <w:jc w:val="both"/>
        <w:rPr>
          <w:rFonts w:eastAsiaTheme="minorHAnsi"/>
        </w:rPr>
      </w:pPr>
      <w:r w:rsidRPr="007B4AE9">
        <w:rPr>
          <w:b/>
          <w:bCs/>
        </w:rPr>
        <w:t>Nwankwo, E. N.,</w:t>
      </w:r>
      <w:r w:rsidRPr="007B4AE9">
        <w:rPr>
          <w:bCs/>
        </w:rPr>
        <w:t>Okonkwo, N. J., Ozumba, N. A. and Okafor, E. G.</w:t>
      </w:r>
      <w:r w:rsidRPr="007B4AE9">
        <w:rPr>
          <w:b/>
          <w:bCs/>
        </w:rPr>
        <w:t xml:space="preserve"> (2011). </w:t>
      </w:r>
      <w:r w:rsidRPr="007B4AE9">
        <w:rPr>
          <w:bCs/>
        </w:rPr>
        <w:t xml:space="preserve">Comparative study on the larvicidal action of Novaluron (Mosquiron 100EC) and </w:t>
      </w:r>
      <w:r w:rsidRPr="007B4AE9">
        <w:rPr>
          <w:bCs/>
          <w:i/>
        </w:rPr>
        <w:t>Moringa oliefera</w:t>
      </w:r>
      <w:r w:rsidRPr="007B4AE9">
        <w:rPr>
          <w:bCs/>
        </w:rPr>
        <w:t xml:space="preserve"> (LAM.) seed oil against </w:t>
      </w:r>
      <w:r w:rsidRPr="007B4AE9">
        <w:rPr>
          <w:bCs/>
          <w:i/>
        </w:rPr>
        <w:t>Aedes aegypti</w:t>
      </w:r>
      <w:r w:rsidRPr="007B4AE9">
        <w:rPr>
          <w:bCs/>
        </w:rPr>
        <w:t xml:space="preserve"> (Diptera: Culicidae) larvae. </w:t>
      </w:r>
      <w:r w:rsidRPr="007B4AE9">
        <w:rPr>
          <w:bCs/>
          <w:i/>
        </w:rPr>
        <w:t>African Research Review,</w:t>
      </w:r>
      <w:r w:rsidRPr="007B4AE9">
        <w:rPr>
          <w:bCs/>
        </w:rPr>
        <w:t xml:space="preserve"> 5(1): 428-436.</w:t>
      </w:r>
    </w:p>
    <w:p w:rsidR="002D5C83" w:rsidRDefault="002D5C83" w:rsidP="002D5C83">
      <w:pPr>
        <w:pStyle w:val="ListParagraph"/>
        <w:rPr>
          <w:bCs/>
        </w:rPr>
      </w:pPr>
    </w:p>
    <w:p w:rsidR="002D5C83" w:rsidRPr="007B4AE9" w:rsidRDefault="002D5C83" w:rsidP="002D5C83">
      <w:pPr>
        <w:pStyle w:val="Default"/>
        <w:numPr>
          <w:ilvl w:val="0"/>
          <w:numId w:val="20"/>
        </w:numPr>
        <w:jc w:val="both"/>
        <w:rPr>
          <w:rFonts w:eastAsiaTheme="minorHAnsi"/>
        </w:rPr>
      </w:pPr>
      <w:r w:rsidRPr="007B4AE9">
        <w:rPr>
          <w:bCs/>
        </w:rPr>
        <w:t xml:space="preserve">Okonkwo, N.J., Ezeakacha, F.N. and </w:t>
      </w:r>
      <w:r w:rsidRPr="007B4AE9">
        <w:rPr>
          <w:b/>
          <w:bCs/>
        </w:rPr>
        <w:t xml:space="preserve">Nwankwo, E. N. (2011).  </w:t>
      </w:r>
      <w:r w:rsidRPr="007B4AE9">
        <w:rPr>
          <w:bCs/>
        </w:rPr>
        <w:t xml:space="preserve">A study on the feeding and growth patterns of the variegated grasshopper, </w:t>
      </w:r>
      <w:r w:rsidRPr="007B4AE9">
        <w:rPr>
          <w:bCs/>
          <w:i/>
        </w:rPr>
        <w:t>Zonocerus variegatus</w:t>
      </w:r>
      <w:r w:rsidRPr="007B4AE9">
        <w:rPr>
          <w:bCs/>
        </w:rPr>
        <w:t xml:space="preserve"> (L.) in the laboratory. </w:t>
      </w:r>
      <w:r w:rsidRPr="007B4AE9">
        <w:rPr>
          <w:bCs/>
          <w:i/>
        </w:rPr>
        <w:t>African Research Review</w:t>
      </w:r>
      <w:r w:rsidRPr="007B4AE9">
        <w:rPr>
          <w:bCs/>
        </w:rPr>
        <w:t>, 5(1): 393-404.</w:t>
      </w:r>
    </w:p>
    <w:p w:rsidR="002D5C83" w:rsidRDefault="002D5C83" w:rsidP="002D5C83">
      <w:pPr>
        <w:pStyle w:val="ListParagraph"/>
        <w:rPr>
          <w:b/>
        </w:rPr>
      </w:pPr>
    </w:p>
    <w:p w:rsidR="002D5C83" w:rsidRPr="007B4AE9" w:rsidRDefault="002D5C83" w:rsidP="002D5C83">
      <w:pPr>
        <w:pStyle w:val="Default"/>
        <w:numPr>
          <w:ilvl w:val="0"/>
          <w:numId w:val="20"/>
        </w:numPr>
        <w:jc w:val="both"/>
        <w:rPr>
          <w:rFonts w:eastAsiaTheme="minorHAnsi"/>
        </w:rPr>
      </w:pPr>
      <w:r w:rsidRPr="007B4AE9">
        <w:rPr>
          <w:b/>
        </w:rPr>
        <w:t xml:space="preserve">Chijindu, E. N. </w:t>
      </w:r>
      <w:r w:rsidRPr="0072025C">
        <w:t>and Boateng, B. A.</w:t>
      </w:r>
      <w:r w:rsidRPr="007B4AE9">
        <w:rPr>
          <w:b/>
        </w:rPr>
        <w:t xml:space="preserve"> (2008). </w:t>
      </w:r>
      <w:r w:rsidRPr="007B4DBD">
        <w:t xml:space="preserve">Effect of Nutritional Content of Processed Cassava Chips on Development of </w:t>
      </w:r>
      <w:r w:rsidRPr="007B4AE9">
        <w:rPr>
          <w:i/>
        </w:rPr>
        <w:t>Prostephanus truncatus</w:t>
      </w:r>
      <w:r w:rsidRPr="007B4DBD">
        <w:t xml:space="preserve"> (Horn)</w:t>
      </w:r>
      <w:r w:rsidRPr="007B4AE9">
        <w:rPr>
          <w:b/>
        </w:rPr>
        <w:t xml:space="preserve">. </w:t>
      </w:r>
      <w:r w:rsidRPr="007B4AE9">
        <w:rPr>
          <w:i/>
        </w:rPr>
        <w:t>World Journal of Agricultural Sciences</w:t>
      </w:r>
      <w:r w:rsidRPr="00D71AA2">
        <w:t>,</w:t>
      </w:r>
      <w:r w:rsidRPr="00801547">
        <w:t>4 (3)</w:t>
      </w:r>
      <w:r w:rsidRPr="007B4AE9">
        <w:rPr>
          <w:b/>
        </w:rPr>
        <w:t xml:space="preserve">: 404- 408. </w:t>
      </w:r>
    </w:p>
    <w:p w:rsidR="002D5C83" w:rsidRDefault="002D5C83" w:rsidP="002D5C83">
      <w:pPr>
        <w:pStyle w:val="ListParagraph"/>
      </w:pPr>
    </w:p>
    <w:p w:rsidR="002D5C83" w:rsidRPr="007B4AE9" w:rsidRDefault="002D5C83" w:rsidP="002D5C83">
      <w:pPr>
        <w:pStyle w:val="Default"/>
        <w:numPr>
          <w:ilvl w:val="0"/>
          <w:numId w:val="20"/>
        </w:numPr>
        <w:jc w:val="both"/>
        <w:rPr>
          <w:rFonts w:eastAsiaTheme="minorHAnsi"/>
        </w:rPr>
      </w:pPr>
      <w:r w:rsidRPr="00801547">
        <w:t xml:space="preserve">Chijindu, E.N; </w:t>
      </w:r>
      <w:r w:rsidRPr="007B4AE9">
        <w:t>Boateng, B. A. ;Ayertey, J. N.; Cudjoe, A. R. and Okonkwo, N. J</w:t>
      </w:r>
      <w:r w:rsidRPr="00801547">
        <w:t xml:space="preserve"> (2008). </w:t>
      </w:r>
      <w:r w:rsidRPr="007B4AE9">
        <w:t xml:space="preserve">The effect of processing method of cassava chips on the development of </w:t>
      </w:r>
      <w:r w:rsidRPr="007B4AE9">
        <w:rPr>
          <w:i/>
        </w:rPr>
        <w:t>Prostephanus truncatus</w:t>
      </w:r>
      <w:r w:rsidRPr="007B4AE9">
        <w:t xml:space="preserve"> (Horn) (Coleoptera: Bostrichidae). </w:t>
      </w:r>
      <w:r w:rsidRPr="007B4AE9">
        <w:rPr>
          <w:i/>
        </w:rPr>
        <w:t xml:space="preserve">African Journal of Agricultural Research, </w:t>
      </w:r>
      <w:r w:rsidRPr="00801547">
        <w:t xml:space="preserve">3 (8): </w:t>
      </w:r>
      <w:r w:rsidRPr="007B4AE9">
        <w:t xml:space="preserve">537- 541. </w:t>
      </w:r>
    </w:p>
    <w:p w:rsidR="002D5C83" w:rsidRDefault="002D5C83" w:rsidP="002D5C83">
      <w:pPr>
        <w:pStyle w:val="ListParagraph"/>
        <w:rPr>
          <w:b/>
          <w:bCs/>
        </w:rPr>
      </w:pPr>
    </w:p>
    <w:p w:rsidR="002D5C83" w:rsidRPr="007B4AE9" w:rsidRDefault="002D5C83" w:rsidP="002D5C83">
      <w:pPr>
        <w:pStyle w:val="Default"/>
        <w:numPr>
          <w:ilvl w:val="0"/>
          <w:numId w:val="20"/>
        </w:numPr>
        <w:jc w:val="both"/>
        <w:rPr>
          <w:rFonts w:eastAsiaTheme="minorHAnsi"/>
        </w:rPr>
      </w:pPr>
      <w:r w:rsidRPr="007B4AE9">
        <w:rPr>
          <w:b/>
          <w:bCs/>
        </w:rPr>
        <w:t xml:space="preserve">Chijindu, E.N. </w:t>
      </w:r>
      <w:r w:rsidRPr="007B4AE9">
        <w:rPr>
          <w:bCs/>
        </w:rPr>
        <w:t>and Boateng, B. A.</w:t>
      </w:r>
      <w:r w:rsidRPr="007B4AE9">
        <w:rPr>
          <w:b/>
          <w:bCs/>
        </w:rPr>
        <w:t xml:space="preserve"> (2008)</w:t>
      </w:r>
      <w:r w:rsidRPr="007B4AE9">
        <w:rPr>
          <w:bCs/>
        </w:rPr>
        <w:t xml:space="preserve">. Preference of and Damage to processed cassava chips by </w:t>
      </w:r>
      <w:r w:rsidRPr="007B4AE9">
        <w:rPr>
          <w:bCs/>
          <w:i/>
        </w:rPr>
        <w:t>Araecerus fasciculatus</w:t>
      </w:r>
      <w:r w:rsidRPr="007B4AE9">
        <w:rPr>
          <w:bCs/>
        </w:rPr>
        <w:t xml:space="preserve">(Degeer). </w:t>
      </w:r>
      <w:r w:rsidRPr="007B4AE9">
        <w:rPr>
          <w:bCs/>
          <w:i/>
        </w:rPr>
        <w:t>Journal of Applied Sciences Research</w:t>
      </w:r>
      <w:r w:rsidRPr="007B4AE9">
        <w:rPr>
          <w:bCs/>
        </w:rPr>
        <w:t xml:space="preserve">, </w:t>
      </w:r>
      <w:r w:rsidRPr="007B4AE9">
        <w:rPr>
          <w:b/>
          <w:bCs/>
        </w:rPr>
        <w:t>4(8)</w:t>
      </w:r>
      <w:r w:rsidRPr="007B4AE9">
        <w:rPr>
          <w:bCs/>
        </w:rPr>
        <w:t>: 939- 944.</w:t>
      </w:r>
    </w:p>
    <w:p w:rsidR="002D5C83" w:rsidRDefault="002D5C83" w:rsidP="002D5C83">
      <w:pPr>
        <w:pStyle w:val="Heading4"/>
        <w:spacing w:before="0" w:beforeAutospacing="0" w:after="0" w:afterAutospacing="0"/>
        <w:jc w:val="both"/>
      </w:pPr>
    </w:p>
    <w:p w:rsidR="002D5C83" w:rsidRPr="00195685" w:rsidRDefault="002D5C83" w:rsidP="002D5C83">
      <w:pPr>
        <w:pStyle w:val="ListParagraph"/>
        <w:numPr>
          <w:ilvl w:val="0"/>
          <w:numId w:val="13"/>
        </w:numPr>
        <w:spacing w:line="276" w:lineRule="auto"/>
        <w:jc w:val="both"/>
        <w:rPr>
          <w:b/>
          <w:bCs/>
        </w:rPr>
      </w:pPr>
      <w:r w:rsidRPr="00195685">
        <w:rPr>
          <w:b/>
          <w:bCs/>
        </w:rPr>
        <w:t>CONFERENCES ATTENDED/CONFERENCE PAPER PRESENTED</w:t>
      </w:r>
    </w:p>
    <w:p w:rsidR="002D5C83" w:rsidRPr="008A3D70" w:rsidRDefault="002D5C83" w:rsidP="002D5C83">
      <w:pPr>
        <w:spacing w:line="276" w:lineRule="auto"/>
        <w:jc w:val="both"/>
        <w:rPr>
          <w:b/>
          <w:bCs/>
          <w:u w:val="single"/>
        </w:rPr>
      </w:pPr>
      <w:r>
        <w:pict>
          <v:rect id="_x0000_i1031" style="width:0;height:2.25pt" o:hralign="center" o:hrstd="t" o:hr="t" fillcolor="gray" stroked="f"/>
        </w:pict>
      </w:r>
    </w:p>
    <w:p w:rsidR="002D5C83" w:rsidRPr="00BD414A" w:rsidRDefault="002D5C83" w:rsidP="002D5C83">
      <w:pPr>
        <w:pStyle w:val="NormalWeb"/>
        <w:numPr>
          <w:ilvl w:val="0"/>
          <w:numId w:val="9"/>
        </w:numPr>
        <w:spacing w:before="240" w:beforeAutospacing="0" w:after="0" w:afterAutospacing="0" w:line="276" w:lineRule="auto"/>
        <w:jc w:val="both"/>
        <w:rPr>
          <w:bCs/>
        </w:rPr>
      </w:pPr>
      <w:r>
        <w:rPr>
          <w:bCs/>
        </w:rPr>
        <w:t>1- day Conference by NAU Bioinformatics and Genomics Consortium Nnamdi Azikiwe University, Awka on Developing Capacity in Bioinformatics and Genomics held at the Chisco Building Auditorium Nnamdi Azikiwe University, Awka, Anambra State,</w:t>
      </w:r>
      <w:r>
        <w:rPr>
          <w:b/>
          <w:bCs/>
        </w:rPr>
        <w:t xml:space="preserve"> 31st May</w:t>
      </w:r>
      <w:r w:rsidRPr="0008520C">
        <w:rPr>
          <w:b/>
          <w:bCs/>
        </w:rPr>
        <w:t>, 201</w:t>
      </w:r>
      <w:r>
        <w:rPr>
          <w:b/>
          <w:bCs/>
        </w:rPr>
        <w:t>9.</w:t>
      </w:r>
    </w:p>
    <w:p w:rsidR="002D5C83" w:rsidRPr="0061716B" w:rsidRDefault="002D5C83" w:rsidP="002D5C83">
      <w:pPr>
        <w:pStyle w:val="NormalWeb"/>
        <w:numPr>
          <w:ilvl w:val="0"/>
          <w:numId w:val="9"/>
        </w:numPr>
        <w:spacing w:before="240" w:beforeAutospacing="0" w:after="0" w:afterAutospacing="0" w:line="276" w:lineRule="auto"/>
        <w:jc w:val="both"/>
        <w:rPr>
          <w:bCs/>
        </w:rPr>
      </w:pPr>
      <w:r>
        <w:rPr>
          <w:bCs/>
        </w:rPr>
        <w:t>The 43</w:t>
      </w:r>
      <w:r w:rsidRPr="0061716B">
        <w:rPr>
          <w:bCs/>
          <w:vertAlign w:val="superscript"/>
        </w:rPr>
        <w:t>rd</w:t>
      </w:r>
      <w:r>
        <w:rPr>
          <w:bCs/>
        </w:rPr>
        <w:t xml:space="preserve"> Annual Scientific Conference of Parasitology and Public Health Society of Nigeria, Held at University of PortHarcourt, Institute of Petroluem Studies, 10</w:t>
      </w:r>
      <w:r w:rsidRPr="0061716B">
        <w:rPr>
          <w:bCs/>
          <w:vertAlign w:val="superscript"/>
        </w:rPr>
        <w:t>th</w:t>
      </w:r>
      <w:r>
        <w:rPr>
          <w:bCs/>
        </w:rPr>
        <w:t xml:space="preserve"> – 13</w:t>
      </w:r>
      <w:r w:rsidRPr="0061716B">
        <w:rPr>
          <w:bCs/>
          <w:vertAlign w:val="superscript"/>
        </w:rPr>
        <w:t>th</w:t>
      </w:r>
      <w:r>
        <w:rPr>
          <w:bCs/>
        </w:rPr>
        <w:t xml:space="preserve"> September, 2019.</w:t>
      </w:r>
    </w:p>
    <w:p w:rsidR="002D5C83" w:rsidRDefault="002D5C83" w:rsidP="002D5C83">
      <w:pPr>
        <w:numPr>
          <w:ilvl w:val="0"/>
          <w:numId w:val="9"/>
        </w:numPr>
        <w:spacing w:before="240" w:line="276" w:lineRule="auto"/>
        <w:jc w:val="both"/>
        <w:rPr>
          <w:bCs/>
        </w:rPr>
      </w:pPr>
      <w:r>
        <w:rPr>
          <w:bCs/>
        </w:rPr>
        <w:t>48</w:t>
      </w:r>
      <w:r w:rsidRPr="00D55A63">
        <w:rPr>
          <w:bCs/>
          <w:vertAlign w:val="superscript"/>
        </w:rPr>
        <w:t>th</w:t>
      </w:r>
      <w:r>
        <w:rPr>
          <w:bCs/>
        </w:rPr>
        <w:t xml:space="preserve"> Annual Conference of Entomological Society of Nigeria (ESN), Awka, </w:t>
      </w:r>
      <w:r w:rsidRPr="00C241FD">
        <w:rPr>
          <w:b/>
          <w:bCs/>
        </w:rPr>
        <w:t>2017.</w:t>
      </w:r>
      <w:r>
        <w:rPr>
          <w:bCs/>
        </w:rPr>
        <w:t xml:space="preserve"> University Auditorium, Nnamdi Azikiwe University, Awka, Nigeria.</w:t>
      </w:r>
    </w:p>
    <w:p w:rsidR="002D5C83" w:rsidRDefault="002D5C83" w:rsidP="002D5C83">
      <w:pPr>
        <w:spacing w:line="276" w:lineRule="auto"/>
        <w:ind w:left="720"/>
        <w:jc w:val="both"/>
        <w:rPr>
          <w:bCs/>
        </w:rPr>
      </w:pPr>
    </w:p>
    <w:p w:rsidR="002D5C83" w:rsidRPr="000D3889" w:rsidRDefault="002D5C83" w:rsidP="002D5C83">
      <w:pPr>
        <w:numPr>
          <w:ilvl w:val="0"/>
          <w:numId w:val="9"/>
        </w:numPr>
        <w:spacing w:line="276" w:lineRule="auto"/>
      </w:pPr>
      <w:r>
        <w:lastRenderedPageBreak/>
        <w:t>The 65</w:t>
      </w:r>
      <w:r w:rsidRPr="000D3889">
        <w:rPr>
          <w:vertAlign w:val="superscript"/>
        </w:rPr>
        <w:t>th</w:t>
      </w:r>
      <w:r>
        <w:t xml:space="preserve"> Annual Conference of American Society of Tropical Medicine and Hygiene held in Atlanta Marriot Marquis and Hilton Atlanta in Atlanta, GA, United States of America,</w:t>
      </w:r>
      <w:r w:rsidRPr="000D3889">
        <w:t xml:space="preserve"> </w:t>
      </w:r>
      <w:r w:rsidRPr="00C241FD">
        <w:rPr>
          <w:b/>
        </w:rPr>
        <w:t>November 13-17, 2016</w:t>
      </w:r>
      <w:r>
        <w:t>.</w:t>
      </w:r>
    </w:p>
    <w:p w:rsidR="002D5C83" w:rsidRPr="000D3889" w:rsidRDefault="002D5C83" w:rsidP="002D5C83">
      <w:pPr>
        <w:spacing w:line="276" w:lineRule="auto"/>
        <w:ind w:left="720"/>
      </w:pPr>
    </w:p>
    <w:p w:rsidR="002D5C83" w:rsidRPr="00C94470" w:rsidRDefault="002D5C83" w:rsidP="002D5C83">
      <w:pPr>
        <w:numPr>
          <w:ilvl w:val="0"/>
          <w:numId w:val="9"/>
        </w:numPr>
        <w:spacing w:line="276" w:lineRule="auto"/>
      </w:pPr>
      <w:r>
        <w:rPr>
          <w:bCs/>
        </w:rPr>
        <w:t xml:space="preserve">International Conference on the latest trends in Biotechnology and Biodiversity held in Crown Plaza Diera, Dubai, organized by Scientific Future Group and Organizing Committee Members of ICBB-2015 applaud, </w:t>
      </w:r>
      <w:r w:rsidRPr="00C241FD">
        <w:rPr>
          <w:b/>
          <w:bCs/>
        </w:rPr>
        <w:t>24</w:t>
      </w:r>
      <w:r w:rsidRPr="00C241FD">
        <w:rPr>
          <w:b/>
          <w:bCs/>
          <w:vertAlign w:val="superscript"/>
        </w:rPr>
        <w:t>th</w:t>
      </w:r>
      <w:r w:rsidRPr="00C241FD">
        <w:rPr>
          <w:b/>
          <w:bCs/>
        </w:rPr>
        <w:t>- 26</w:t>
      </w:r>
      <w:r w:rsidRPr="00C241FD">
        <w:rPr>
          <w:b/>
          <w:bCs/>
          <w:vertAlign w:val="superscript"/>
        </w:rPr>
        <w:t>th</w:t>
      </w:r>
      <w:r w:rsidRPr="00C241FD">
        <w:rPr>
          <w:b/>
          <w:bCs/>
        </w:rPr>
        <w:t>, August, 2015</w:t>
      </w:r>
      <w:r w:rsidRPr="00DA5675">
        <w:rPr>
          <w:bCs/>
        </w:rPr>
        <w:t>.</w:t>
      </w:r>
      <w:r>
        <w:rPr>
          <w:bCs/>
        </w:rPr>
        <w:t xml:space="preserve"> </w:t>
      </w:r>
    </w:p>
    <w:p w:rsidR="002D5C83" w:rsidRDefault="002D5C83" w:rsidP="002D5C83">
      <w:pPr>
        <w:spacing w:line="276" w:lineRule="auto"/>
        <w:ind w:left="720"/>
        <w:jc w:val="both"/>
        <w:rPr>
          <w:bCs/>
        </w:rPr>
      </w:pPr>
    </w:p>
    <w:p w:rsidR="002D5C83" w:rsidRDefault="002D5C83" w:rsidP="002D5C83">
      <w:pPr>
        <w:numPr>
          <w:ilvl w:val="0"/>
          <w:numId w:val="9"/>
        </w:numPr>
        <w:spacing w:line="276" w:lineRule="auto"/>
        <w:jc w:val="both"/>
        <w:rPr>
          <w:bCs/>
        </w:rPr>
      </w:pPr>
      <w:r>
        <w:rPr>
          <w:bCs/>
        </w:rPr>
        <w:t>46</w:t>
      </w:r>
      <w:r w:rsidRPr="00D55A63">
        <w:rPr>
          <w:bCs/>
          <w:vertAlign w:val="superscript"/>
        </w:rPr>
        <w:t>th</w:t>
      </w:r>
      <w:r>
        <w:rPr>
          <w:bCs/>
        </w:rPr>
        <w:t xml:space="preserve"> Annual Conference of Entomological Society of Nigeria (ESN), University of Lagos Main Campus </w:t>
      </w:r>
      <w:r w:rsidRPr="00C241FD">
        <w:rPr>
          <w:b/>
          <w:bCs/>
        </w:rPr>
        <w:t>October, 2015</w:t>
      </w:r>
      <w:r>
        <w:rPr>
          <w:bCs/>
        </w:rPr>
        <w:t>.</w:t>
      </w:r>
    </w:p>
    <w:p w:rsidR="002D5C83" w:rsidRDefault="002D5C83" w:rsidP="002D5C83">
      <w:pPr>
        <w:pStyle w:val="ListParagraph"/>
        <w:spacing w:line="276" w:lineRule="auto"/>
        <w:rPr>
          <w:bCs/>
        </w:rPr>
      </w:pPr>
    </w:p>
    <w:p w:rsidR="002D5C83" w:rsidRPr="00BD412E" w:rsidRDefault="002D5C83" w:rsidP="002D5C83">
      <w:pPr>
        <w:numPr>
          <w:ilvl w:val="0"/>
          <w:numId w:val="9"/>
        </w:numPr>
        <w:spacing w:line="276" w:lineRule="auto"/>
        <w:jc w:val="both"/>
        <w:rPr>
          <w:bCs/>
        </w:rPr>
      </w:pPr>
      <w:r>
        <w:rPr>
          <w:bCs/>
        </w:rPr>
        <w:t>2</w:t>
      </w:r>
      <w:r w:rsidRPr="008F2303">
        <w:rPr>
          <w:bCs/>
          <w:vertAlign w:val="superscript"/>
        </w:rPr>
        <w:t>nd</w:t>
      </w:r>
      <w:r>
        <w:rPr>
          <w:bCs/>
        </w:rPr>
        <w:t xml:space="preserve"> International Conference and Exhibition, OWSD-FUTA held at 2,500 Capacity Auditorium, Federal University of Technology, Akure, Ondo State, Nigeria, </w:t>
      </w:r>
      <w:r w:rsidRPr="00C241FD">
        <w:rPr>
          <w:b/>
          <w:bCs/>
        </w:rPr>
        <w:t>November, 2015</w:t>
      </w:r>
    </w:p>
    <w:p w:rsidR="002D5C83" w:rsidRPr="00BD414A" w:rsidRDefault="002D5C83" w:rsidP="002D5C83">
      <w:pPr>
        <w:pStyle w:val="NormalWeb"/>
        <w:numPr>
          <w:ilvl w:val="0"/>
          <w:numId w:val="13"/>
        </w:numPr>
        <w:ind w:left="630" w:right="-783"/>
        <w:rPr>
          <w:b/>
          <w:sz w:val="28"/>
          <w:u w:val="single"/>
        </w:rPr>
      </w:pPr>
      <w:r w:rsidRPr="00BD414A">
        <w:rPr>
          <w:b/>
          <w:sz w:val="28"/>
          <w:u w:val="single"/>
        </w:rPr>
        <w:t>SCIENTIFIC AND PROFESSIONAL ORGANIZATIONS/ ASSOCIATIONS</w:t>
      </w:r>
    </w:p>
    <w:p w:rsidR="002D5C83" w:rsidRDefault="002D5C83" w:rsidP="002D5C83">
      <w:pPr>
        <w:pStyle w:val="NormalWeb"/>
        <w:jc w:val="both"/>
      </w:pPr>
      <w:r>
        <w:t>Member, American Society of Tropical Medicine and Hygiene</w:t>
      </w:r>
    </w:p>
    <w:p w:rsidR="002D5C83" w:rsidRDefault="002D5C83" w:rsidP="002D5C83">
      <w:pPr>
        <w:pStyle w:val="NormalWeb"/>
        <w:jc w:val="both"/>
      </w:pPr>
      <w:r>
        <w:t>Fellow African Regional Post Graduate Programme in Insect Science (ARPPIS) University of Ghana, Legon, Accra.</w:t>
      </w:r>
    </w:p>
    <w:p w:rsidR="002D5C83" w:rsidRDefault="002D5C83" w:rsidP="002D5C83">
      <w:pPr>
        <w:pStyle w:val="NormalWeb"/>
        <w:jc w:val="both"/>
      </w:pPr>
      <w:r>
        <w:t>Founding member, Faculty of Agriculture and Biotechnology, Nnamdi Azikiwe University, Awka.</w:t>
      </w:r>
    </w:p>
    <w:p w:rsidR="002D5C83" w:rsidRDefault="002D5C83" w:rsidP="002D5C83">
      <w:pPr>
        <w:pStyle w:val="NormalWeb"/>
        <w:jc w:val="both"/>
      </w:pPr>
      <w:r>
        <w:t>Entomological Society of Nigeria (ESN) (Member).</w:t>
      </w:r>
    </w:p>
    <w:p w:rsidR="002D5C83" w:rsidRDefault="002D5C83" w:rsidP="002D5C83">
      <w:pPr>
        <w:pStyle w:val="NormalWeb"/>
        <w:jc w:val="both"/>
      </w:pPr>
      <w:r>
        <w:t>Entomological Society of Nigeria (ESN) Awka Branch (Secretary).</w:t>
      </w:r>
    </w:p>
    <w:p w:rsidR="002D5C83" w:rsidRDefault="002D5C83" w:rsidP="002D5C83">
      <w:pPr>
        <w:pStyle w:val="NormalWeb"/>
        <w:jc w:val="both"/>
      </w:pPr>
      <w:r>
        <w:t xml:space="preserve"> Organization for Women in Science for the Developing World (OWSD) NAU Chapter (Financial Secretary, 2010-2015)</w:t>
      </w:r>
    </w:p>
    <w:p w:rsidR="00742A07" w:rsidRPr="00BD412E" w:rsidRDefault="002D5C83" w:rsidP="002D5C83">
      <w:pPr>
        <w:pStyle w:val="NormalWeb"/>
        <w:jc w:val="both"/>
      </w:pPr>
      <w:r>
        <w:t>Moringa Development Association of Nigeria (Member).</w:t>
      </w:r>
    </w:p>
    <w:p w:rsidR="002D5C83" w:rsidRDefault="002D5C83" w:rsidP="002D5C83">
      <w:pPr>
        <w:pStyle w:val="NormalWeb"/>
        <w:jc w:val="both"/>
      </w:pPr>
      <w:r w:rsidRPr="00BD414A">
        <w:rPr>
          <w:b/>
          <w:sz w:val="28"/>
        </w:rPr>
        <w:t>5. ACADEMIC LEADERSHIP QUALITIES</w:t>
      </w:r>
      <w:r>
        <w:pict>
          <v:rect id="_x0000_i1032" style="width:0;height:2.25pt" o:hralign="center" o:hrstd="t" o:hr="t" fillcolor="gray" stroked="f"/>
        </w:pict>
      </w:r>
    </w:p>
    <w:p w:rsidR="002D5C83" w:rsidRDefault="002D5C83" w:rsidP="002D5C83">
      <w:pPr>
        <w:pStyle w:val="Default"/>
        <w:rPr>
          <w:b/>
        </w:rPr>
      </w:pPr>
      <w:r>
        <w:rPr>
          <w:b/>
        </w:rPr>
        <w:t>i. General Academic Leadershi</w:t>
      </w:r>
      <w:r w:rsidRPr="00195685">
        <w:rPr>
          <w:b/>
        </w:rPr>
        <w:t>p Experience</w:t>
      </w:r>
    </w:p>
    <w:p w:rsidR="002D5C83" w:rsidRPr="00195685" w:rsidRDefault="002D5C83" w:rsidP="002D5C83">
      <w:pPr>
        <w:pStyle w:val="Default"/>
        <w:rPr>
          <w:b/>
        </w:rPr>
      </w:pPr>
    </w:p>
    <w:p w:rsidR="002D5C83" w:rsidRDefault="002D5C83" w:rsidP="002D5C83">
      <w:pPr>
        <w:pStyle w:val="Default"/>
      </w:pPr>
      <w:r>
        <w:t>*</w:t>
      </w:r>
      <w:r w:rsidRPr="00F3384E">
        <w:t xml:space="preserve"> </w:t>
      </w:r>
      <w:r>
        <w:t xml:space="preserve">Appointment as External Examiner for Thesis/Dissertation Defence, Department of Pure and Applied Zoology, Federal University of Agriculture, Abeokuta, </w:t>
      </w:r>
      <w:r w:rsidRPr="00F3384E">
        <w:rPr>
          <w:b/>
        </w:rPr>
        <w:t>13</w:t>
      </w:r>
      <w:r w:rsidRPr="00F3384E">
        <w:rPr>
          <w:b/>
          <w:vertAlign w:val="superscript"/>
        </w:rPr>
        <w:t>th</w:t>
      </w:r>
      <w:r w:rsidRPr="00F3384E">
        <w:rPr>
          <w:b/>
        </w:rPr>
        <w:t xml:space="preserve"> January, 2020</w:t>
      </w:r>
    </w:p>
    <w:p w:rsidR="002D5C83" w:rsidRDefault="002D5C83" w:rsidP="002D5C83">
      <w:pPr>
        <w:pStyle w:val="Default"/>
      </w:pPr>
    </w:p>
    <w:p w:rsidR="002D5C83" w:rsidRDefault="002D5C83" w:rsidP="002D5C83">
      <w:pPr>
        <w:pStyle w:val="Default"/>
      </w:pPr>
      <w:r>
        <w:t>*</w:t>
      </w:r>
      <w:r w:rsidRPr="0079216B">
        <w:rPr>
          <w:bCs/>
          <w:sz w:val="23"/>
          <w:szCs w:val="23"/>
        </w:rPr>
        <w:t>Reviewer</w:t>
      </w:r>
      <w:r>
        <w:rPr>
          <w:bCs/>
          <w:sz w:val="23"/>
          <w:szCs w:val="23"/>
        </w:rPr>
        <w:t>, Nigerian</w:t>
      </w:r>
      <w:r>
        <w:t xml:space="preserve"> Journal of Entomology, </w:t>
      </w:r>
      <w:r w:rsidRPr="00F3384E">
        <w:rPr>
          <w:b/>
        </w:rPr>
        <w:t>2017.</w:t>
      </w:r>
    </w:p>
    <w:p w:rsidR="002D5C83" w:rsidRDefault="002D5C83" w:rsidP="002D5C83">
      <w:pPr>
        <w:pStyle w:val="Default"/>
      </w:pPr>
    </w:p>
    <w:p w:rsidR="002D5C83" w:rsidRDefault="002D5C83" w:rsidP="002D5C83">
      <w:pPr>
        <w:jc w:val="both"/>
        <w:rPr>
          <w:bCs/>
        </w:rPr>
      </w:pPr>
      <w:r>
        <w:rPr>
          <w:bCs/>
        </w:rPr>
        <w:t xml:space="preserve">*Appointment as Post-graduate Supervisor (Ph.D.), </w:t>
      </w:r>
      <w:r w:rsidRPr="00F3384E">
        <w:rPr>
          <w:b/>
          <w:bCs/>
        </w:rPr>
        <w:t>13</w:t>
      </w:r>
      <w:r w:rsidRPr="00F3384E">
        <w:rPr>
          <w:b/>
          <w:bCs/>
          <w:vertAlign w:val="superscript"/>
        </w:rPr>
        <w:t>th</w:t>
      </w:r>
      <w:r w:rsidRPr="00F3384E">
        <w:rPr>
          <w:b/>
          <w:bCs/>
        </w:rPr>
        <w:t xml:space="preserve"> June, 2017</w:t>
      </w:r>
    </w:p>
    <w:p w:rsidR="002D5C83" w:rsidRPr="008F47E2" w:rsidRDefault="002D5C83" w:rsidP="002D5C83">
      <w:pPr>
        <w:jc w:val="both"/>
        <w:rPr>
          <w:bCs/>
        </w:rPr>
      </w:pPr>
      <w:r>
        <w:t>.</w:t>
      </w:r>
    </w:p>
    <w:p w:rsidR="002D5C83" w:rsidRDefault="002D5C83" w:rsidP="002D5C83">
      <w:pPr>
        <w:jc w:val="both"/>
        <w:rPr>
          <w:bCs/>
        </w:rPr>
      </w:pPr>
      <w:r>
        <w:rPr>
          <w:bCs/>
        </w:rPr>
        <w:t>*Member Faculty Ph.D. Seminar Committee, 2014 to date.</w:t>
      </w:r>
    </w:p>
    <w:p w:rsidR="002D5C83" w:rsidRDefault="002D5C83" w:rsidP="002D5C83">
      <w:pPr>
        <w:jc w:val="both"/>
        <w:rPr>
          <w:bCs/>
        </w:rPr>
      </w:pPr>
    </w:p>
    <w:p w:rsidR="002D5C83" w:rsidRDefault="002D5C83" w:rsidP="002D5C83">
      <w:pPr>
        <w:jc w:val="both"/>
        <w:rPr>
          <w:bCs/>
        </w:rPr>
      </w:pPr>
      <w:r>
        <w:rPr>
          <w:bCs/>
        </w:rPr>
        <w:t>*Appointment as Post-graduate Supervisor (PGD and M.Sc.), 30</w:t>
      </w:r>
      <w:r w:rsidRPr="005A2869">
        <w:rPr>
          <w:bCs/>
          <w:vertAlign w:val="superscript"/>
        </w:rPr>
        <w:t>th</w:t>
      </w:r>
      <w:r>
        <w:rPr>
          <w:bCs/>
        </w:rPr>
        <w:t xml:space="preserve"> January 2014</w:t>
      </w:r>
    </w:p>
    <w:p w:rsidR="002D5C83" w:rsidRPr="000147D1" w:rsidRDefault="002D5C83" w:rsidP="002D5C83">
      <w:pPr>
        <w:jc w:val="both"/>
        <w:rPr>
          <w:bCs/>
        </w:rPr>
      </w:pPr>
    </w:p>
    <w:p w:rsidR="002D5C83" w:rsidRDefault="002D5C83" w:rsidP="002D5C83">
      <w:pPr>
        <w:jc w:val="both"/>
        <w:rPr>
          <w:bCs/>
        </w:rPr>
      </w:pPr>
      <w:r w:rsidRPr="00F319E2">
        <w:rPr>
          <w:b/>
          <w:bCs/>
        </w:rPr>
        <w:lastRenderedPageBreak/>
        <w:t>*</w:t>
      </w:r>
      <w:r>
        <w:rPr>
          <w:bCs/>
        </w:rPr>
        <w:t>Examination Officer, Department of Parasitology and Entomology, 2012 to 2015</w:t>
      </w:r>
    </w:p>
    <w:p w:rsidR="002D5C83" w:rsidRDefault="002D5C83" w:rsidP="002D5C83">
      <w:pPr>
        <w:jc w:val="both"/>
        <w:rPr>
          <w:bCs/>
        </w:rPr>
      </w:pPr>
    </w:p>
    <w:p w:rsidR="002D5C83" w:rsidRDefault="002D5C83" w:rsidP="002D5C83">
      <w:pPr>
        <w:jc w:val="both"/>
        <w:rPr>
          <w:bCs/>
        </w:rPr>
      </w:pPr>
      <w:r>
        <w:rPr>
          <w:bCs/>
        </w:rPr>
        <w:t>*Editorial committee Chairman, Manual for practical classes in Parasitology and Entomology, 2011-date</w:t>
      </w:r>
    </w:p>
    <w:p w:rsidR="002D5C83" w:rsidRDefault="002D5C83" w:rsidP="002D5C83">
      <w:pPr>
        <w:jc w:val="both"/>
        <w:rPr>
          <w:bCs/>
        </w:rPr>
      </w:pPr>
    </w:p>
    <w:p w:rsidR="002D5C83" w:rsidRDefault="002D5C83" w:rsidP="002D5C83">
      <w:pPr>
        <w:jc w:val="both"/>
        <w:rPr>
          <w:iCs/>
        </w:rPr>
      </w:pPr>
      <w:r>
        <w:rPr>
          <w:bCs/>
        </w:rPr>
        <w:t>*</w:t>
      </w:r>
      <w:r w:rsidRPr="00131B1D">
        <w:t xml:space="preserve"> </w:t>
      </w:r>
      <w:r>
        <w:t xml:space="preserve">DAAD University Research Grant, </w:t>
      </w:r>
      <w:r w:rsidRPr="00131B1D">
        <w:rPr>
          <w:iCs/>
        </w:rPr>
        <w:t>2000 to 2002</w:t>
      </w:r>
    </w:p>
    <w:p w:rsidR="000E6DFA" w:rsidRDefault="000E6DFA" w:rsidP="002D5C83">
      <w:pPr>
        <w:pStyle w:val="Heading4"/>
        <w:spacing w:before="0" w:beforeAutospacing="0" w:after="0" w:afterAutospacing="0"/>
        <w:jc w:val="both"/>
      </w:pPr>
    </w:p>
    <w:p w:rsidR="002D5C83" w:rsidRPr="00BD414A" w:rsidRDefault="002D5C83" w:rsidP="002D5C83">
      <w:pPr>
        <w:pStyle w:val="Heading4"/>
        <w:spacing w:before="0" w:beforeAutospacing="0" w:after="0" w:afterAutospacing="0"/>
        <w:jc w:val="both"/>
        <w:rPr>
          <w:sz w:val="28"/>
        </w:rPr>
      </w:pPr>
      <w:r w:rsidRPr="00BD414A">
        <w:rPr>
          <w:sz w:val="28"/>
        </w:rPr>
        <w:t xml:space="preserve">ii. </w:t>
      </w:r>
      <w:r>
        <w:rPr>
          <w:sz w:val="28"/>
        </w:rPr>
        <w:t xml:space="preserve"> </w:t>
      </w:r>
      <w:r w:rsidRPr="00BD414A">
        <w:rPr>
          <w:sz w:val="28"/>
        </w:rPr>
        <w:t>SUPERVISION OF POST-GRADUATE STUDENTS</w:t>
      </w:r>
    </w:p>
    <w:p w:rsidR="002D5C83" w:rsidRPr="008A3D70" w:rsidRDefault="002D5C83" w:rsidP="002D5C83">
      <w:pPr>
        <w:jc w:val="both"/>
        <w:rPr>
          <w:b/>
          <w:bCs/>
          <w:u w:val="single"/>
        </w:rPr>
      </w:pPr>
      <w:r>
        <w:pict>
          <v:rect id="_x0000_i1033" style="width:0;height:2.25pt" o:hralign="center" o:hrstd="t" o:hr="t" fillcolor="gray" stroked="f"/>
        </w:pict>
      </w:r>
    </w:p>
    <w:p w:rsidR="002D5C83" w:rsidRDefault="002D5C83" w:rsidP="002D5C83">
      <w:pPr>
        <w:pStyle w:val="Heading4"/>
        <w:spacing w:before="0" w:beforeAutospacing="0" w:after="0" w:afterAutospacing="0"/>
        <w:jc w:val="both"/>
      </w:pPr>
      <w:r>
        <w:t>Ph.D: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768"/>
        <w:gridCol w:w="1963"/>
        <w:gridCol w:w="1845"/>
        <w:gridCol w:w="1795"/>
      </w:tblGrid>
      <w:tr w:rsidR="002D5C83" w:rsidTr="00942828">
        <w:tc>
          <w:tcPr>
            <w:tcW w:w="1915" w:type="dxa"/>
            <w:shd w:val="clear" w:color="auto" w:fill="auto"/>
          </w:tcPr>
          <w:p w:rsidR="002D5C83" w:rsidRDefault="002D5C83" w:rsidP="00942828">
            <w:pPr>
              <w:pStyle w:val="Heading4"/>
              <w:spacing w:before="0" w:beforeAutospacing="0" w:after="0" w:afterAutospacing="0"/>
              <w:jc w:val="both"/>
            </w:pPr>
            <w:r>
              <w:t>S/No</w:t>
            </w:r>
          </w:p>
        </w:tc>
        <w:tc>
          <w:tcPr>
            <w:tcW w:w="1915" w:type="dxa"/>
            <w:shd w:val="clear" w:color="auto" w:fill="auto"/>
          </w:tcPr>
          <w:p w:rsidR="002D5C83" w:rsidRDefault="002D5C83" w:rsidP="00942828">
            <w:pPr>
              <w:pStyle w:val="Heading4"/>
              <w:spacing w:before="0" w:beforeAutospacing="0" w:after="0" w:afterAutospacing="0"/>
              <w:jc w:val="both"/>
            </w:pPr>
            <w:r>
              <w:t>NAME</w:t>
            </w:r>
          </w:p>
        </w:tc>
        <w:tc>
          <w:tcPr>
            <w:tcW w:w="1915" w:type="dxa"/>
            <w:shd w:val="clear" w:color="auto" w:fill="auto"/>
          </w:tcPr>
          <w:p w:rsidR="002D5C83" w:rsidRDefault="002D5C83" w:rsidP="00942828">
            <w:pPr>
              <w:pStyle w:val="Heading4"/>
              <w:spacing w:before="0" w:beforeAutospacing="0" w:after="0" w:afterAutospacing="0"/>
              <w:jc w:val="both"/>
            </w:pPr>
            <w:r w:rsidRPr="00CB575D">
              <w:rPr>
                <w:b w:val="0"/>
              </w:rPr>
              <w:t>REGISTRATION NO</w:t>
            </w:r>
          </w:p>
        </w:tc>
        <w:tc>
          <w:tcPr>
            <w:tcW w:w="1915" w:type="dxa"/>
            <w:shd w:val="clear" w:color="auto" w:fill="auto"/>
          </w:tcPr>
          <w:p w:rsidR="002D5C83" w:rsidRDefault="002D5C83" w:rsidP="00942828">
            <w:pPr>
              <w:pStyle w:val="Heading4"/>
              <w:spacing w:before="0" w:beforeAutospacing="0" w:after="0" w:afterAutospacing="0"/>
              <w:jc w:val="both"/>
            </w:pPr>
            <w:r w:rsidRPr="00CB575D">
              <w:rPr>
                <w:b w:val="0"/>
              </w:rPr>
              <w:t>TITILE OF THESIS</w:t>
            </w:r>
          </w:p>
        </w:tc>
        <w:tc>
          <w:tcPr>
            <w:tcW w:w="1916" w:type="dxa"/>
            <w:shd w:val="clear" w:color="auto" w:fill="auto"/>
          </w:tcPr>
          <w:p w:rsidR="002D5C83" w:rsidRDefault="002D5C83" w:rsidP="00942828">
            <w:pPr>
              <w:pStyle w:val="Heading4"/>
              <w:spacing w:before="0" w:beforeAutospacing="0" w:after="0" w:afterAutospacing="0"/>
              <w:jc w:val="both"/>
            </w:pPr>
            <w:r w:rsidRPr="00CB575D">
              <w:rPr>
                <w:b w:val="0"/>
              </w:rPr>
              <w:t>REMARKS</w:t>
            </w:r>
          </w:p>
        </w:tc>
      </w:tr>
      <w:tr w:rsidR="002D5C83" w:rsidRPr="00C9587B" w:rsidTr="00942828">
        <w:tc>
          <w:tcPr>
            <w:tcW w:w="1915" w:type="dxa"/>
            <w:shd w:val="clear" w:color="auto" w:fill="auto"/>
          </w:tcPr>
          <w:p w:rsidR="002D5C83" w:rsidRPr="00CB575D" w:rsidRDefault="002D5C83" w:rsidP="00942828">
            <w:pPr>
              <w:pStyle w:val="Heading4"/>
              <w:spacing w:before="0" w:beforeAutospacing="0" w:after="0" w:afterAutospacing="0"/>
              <w:jc w:val="both"/>
              <w:rPr>
                <w:b w:val="0"/>
              </w:rPr>
            </w:pPr>
            <w:r w:rsidRPr="00CB575D">
              <w:rPr>
                <w:b w:val="0"/>
              </w:rPr>
              <w:t>1</w:t>
            </w:r>
          </w:p>
        </w:tc>
        <w:tc>
          <w:tcPr>
            <w:tcW w:w="1915" w:type="dxa"/>
            <w:shd w:val="clear" w:color="auto" w:fill="auto"/>
          </w:tcPr>
          <w:p w:rsidR="002D5C83" w:rsidRPr="00CB575D" w:rsidRDefault="002D5C83" w:rsidP="00942828">
            <w:pPr>
              <w:pStyle w:val="Heading4"/>
              <w:spacing w:before="0" w:beforeAutospacing="0" w:after="0" w:afterAutospacing="0"/>
              <w:jc w:val="both"/>
              <w:rPr>
                <w:b w:val="0"/>
              </w:rPr>
            </w:pPr>
            <w:r w:rsidRPr="00CB575D">
              <w:rPr>
                <w:b w:val="0"/>
              </w:rPr>
              <w:t>Asogwa Joseph Chinonso</w:t>
            </w:r>
          </w:p>
        </w:tc>
        <w:tc>
          <w:tcPr>
            <w:tcW w:w="1915" w:type="dxa"/>
            <w:shd w:val="clear" w:color="auto" w:fill="auto"/>
          </w:tcPr>
          <w:p w:rsidR="002D5C83" w:rsidRPr="00CB575D" w:rsidRDefault="002D5C83" w:rsidP="00942828">
            <w:pPr>
              <w:pStyle w:val="Heading4"/>
              <w:spacing w:before="0" w:beforeAutospacing="0" w:after="0" w:afterAutospacing="0"/>
              <w:jc w:val="both"/>
              <w:rPr>
                <w:b w:val="0"/>
              </w:rPr>
            </w:pPr>
            <w:r w:rsidRPr="00CB575D">
              <w:rPr>
                <w:b w:val="0"/>
              </w:rPr>
              <w:t>2018587001F</w:t>
            </w:r>
          </w:p>
        </w:tc>
        <w:tc>
          <w:tcPr>
            <w:tcW w:w="1915" w:type="dxa"/>
            <w:shd w:val="clear" w:color="auto" w:fill="auto"/>
          </w:tcPr>
          <w:p w:rsidR="002D5C83" w:rsidRPr="00CB575D" w:rsidRDefault="002D5C83" w:rsidP="00942828">
            <w:pPr>
              <w:pStyle w:val="Heading4"/>
              <w:spacing w:before="0" w:beforeAutospacing="0" w:after="0" w:afterAutospacing="0"/>
              <w:jc w:val="both"/>
              <w:rPr>
                <w:b w:val="0"/>
              </w:rPr>
            </w:pPr>
            <w:r w:rsidRPr="00CB575D">
              <w:rPr>
                <w:b w:val="0"/>
              </w:rPr>
              <w:t>Quantification of Pesticides residue</w:t>
            </w:r>
            <w:r>
              <w:rPr>
                <w:b w:val="0"/>
              </w:rPr>
              <w:t>s in cereal and their associated health impact in</w:t>
            </w:r>
            <w:r w:rsidRPr="00CB575D">
              <w:rPr>
                <w:b w:val="0"/>
              </w:rPr>
              <w:t xml:space="preserve"> South East</w:t>
            </w:r>
            <w:r>
              <w:rPr>
                <w:b w:val="0"/>
              </w:rPr>
              <w:t>ern</w:t>
            </w:r>
            <w:r w:rsidRPr="00CB575D">
              <w:rPr>
                <w:b w:val="0"/>
              </w:rPr>
              <w:t xml:space="preserve"> Nigeria</w:t>
            </w:r>
          </w:p>
        </w:tc>
        <w:tc>
          <w:tcPr>
            <w:tcW w:w="1916" w:type="dxa"/>
            <w:shd w:val="clear" w:color="auto" w:fill="auto"/>
          </w:tcPr>
          <w:p w:rsidR="002D5C83" w:rsidRPr="00CB575D" w:rsidRDefault="002D5C83" w:rsidP="00942828">
            <w:pPr>
              <w:pStyle w:val="Heading4"/>
              <w:spacing w:before="0" w:beforeAutospacing="0" w:after="0" w:afterAutospacing="0"/>
              <w:jc w:val="both"/>
              <w:rPr>
                <w:b w:val="0"/>
              </w:rPr>
            </w:pPr>
            <w:r>
              <w:rPr>
                <w:b w:val="0"/>
              </w:rPr>
              <w:t>On g</w:t>
            </w:r>
            <w:r w:rsidRPr="00CB575D">
              <w:rPr>
                <w:b w:val="0"/>
              </w:rPr>
              <w:t>oing</w:t>
            </w:r>
          </w:p>
        </w:tc>
      </w:tr>
      <w:tr w:rsidR="002D5C83" w:rsidRPr="00CB575D" w:rsidTr="00942828">
        <w:tc>
          <w:tcPr>
            <w:tcW w:w="1915" w:type="dxa"/>
            <w:shd w:val="clear" w:color="auto" w:fill="auto"/>
          </w:tcPr>
          <w:p w:rsidR="002D5C83" w:rsidRPr="00CB575D" w:rsidRDefault="002D5C83" w:rsidP="00942828">
            <w:pPr>
              <w:pStyle w:val="Heading4"/>
              <w:spacing w:before="0" w:beforeAutospacing="0" w:after="0" w:afterAutospacing="0"/>
              <w:jc w:val="both"/>
              <w:rPr>
                <w:b w:val="0"/>
              </w:rPr>
            </w:pPr>
            <w:r w:rsidRPr="00CB575D">
              <w:rPr>
                <w:b w:val="0"/>
              </w:rPr>
              <w:t>2</w:t>
            </w:r>
          </w:p>
        </w:tc>
        <w:tc>
          <w:tcPr>
            <w:tcW w:w="1915" w:type="dxa"/>
            <w:shd w:val="clear" w:color="auto" w:fill="auto"/>
          </w:tcPr>
          <w:p w:rsidR="002D5C83" w:rsidRPr="00CB575D" w:rsidRDefault="002D5C83" w:rsidP="00942828">
            <w:pPr>
              <w:pStyle w:val="Heading4"/>
              <w:spacing w:before="0" w:beforeAutospacing="0" w:after="0" w:afterAutospacing="0"/>
              <w:jc w:val="both"/>
              <w:rPr>
                <w:b w:val="0"/>
              </w:rPr>
            </w:pPr>
            <w:r>
              <w:rPr>
                <w:b w:val="0"/>
              </w:rPr>
              <w:t>Obiefule</w:t>
            </w:r>
            <w:r w:rsidRPr="00CB575D">
              <w:rPr>
                <w:b w:val="0"/>
              </w:rPr>
              <w:t xml:space="preserve"> Ifeanyi Emmanuel</w:t>
            </w:r>
          </w:p>
        </w:tc>
        <w:tc>
          <w:tcPr>
            <w:tcW w:w="1915" w:type="dxa"/>
            <w:shd w:val="clear" w:color="auto" w:fill="auto"/>
          </w:tcPr>
          <w:p w:rsidR="002D5C83" w:rsidRPr="00CB575D" w:rsidRDefault="002D5C83" w:rsidP="00942828">
            <w:pPr>
              <w:pStyle w:val="Heading4"/>
              <w:spacing w:before="0" w:beforeAutospacing="0" w:after="0" w:afterAutospacing="0"/>
              <w:jc w:val="both"/>
              <w:rPr>
                <w:b w:val="0"/>
              </w:rPr>
            </w:pPr>
            <w:r w:rsidRPr="00CB575D">
              <w:rPr>
                <w:b w:val="0"/>
              </w:rPr>
              <w:t>2017587002F</w:t>
            </w:r>
          </w:p>
        </w:tc>
        <w:tc>
          <w:tcPr>
            <w:tcW w:w="1915" w:type="dxa"/>
            <w:shd w:val="clear" w:color="auto" w:fill="auto"/>
          </w:tcPr>
          <w:p w:rsidR="002D5C83" w:rsidRPr="00CB575D" w:rsidRDefault="002D5C83" w:rsidP="00942828">
            <w:pPr>
              <w:pStyle w:val="Heading4"/>
              <w:spacing w:before="0" w:beforeAutospacing="0" w:after="0" w:afterAutospacing="0"/>
              <w:jc w:val="both"/>
              <w:rPr>
                <w:b w:val="0"/>
              </w:rPr>
            </w:pPr>
            <w:r w:rsidRPr="00CB575D">
              <w:rPr>
                <w:b w:val="0"/>
              </w:rPr>
              <w:t>Identification of</w:t>
            </w:r>
            <w:r>
              <w:rPr>
                <w:b w:val="0"/>
              </w:rPr>
              <w:t xml:space="preserve"> heavy metals and pesticide residues in vegetables in the South eastern Nigeria</w:t>
            </w:r>
            <w:r w:rsidRPr="00CB575D">
              <w:rPr>
                <w:b w:val="0"/>
              </w:rPr>
              <w:t xml:space="preserve"> </w:t>
            </w:r>
          </w:p>
        </w:tc>
        <w:tc>
          <w:tcPr>
            <w:tcW w:w="1916" w:type="dxa"/>
            <w:shd w:val="clear" w:color="auto" w:fill="auto"/>
          </w:tcPr>
          <w:p w:rsidR="002D5C83" w:rsidRPr="00CB575D" w:rsidRDefault="002D5C83" w:rsidP="00942828">
            <w:pPr>
              <w:pStyle w:val="Heading4"/>
              <w:spacing w:before="0" w:beforeAutospacing="0" w:after="0" w:afterAutospacing="0"/>
              <w:jc w:val="both"/>
              <w:rPr>
                <w:b w:val="0"/>
              </w:rPr>
            </w:pPr>
            <w:r w:rsidRPr="00CB575D">
              <w:rPr>
                <w:b w:val="0"/>
              </w:rPr>
              <w:t>Ongoing</w:t>
            </w:r>
          </w:p>
        </w:tc>
      </w:tr>
    </w:tbl>
    <w:p w:rsidR="002D5C83" w:rsidRDefault="002D5C83" w:rsidP="002D5C83">
      <w:pPr>
        <w:pStyle w:val="Heading4"/>
        <w:spacing w:before="0" w:beforeAutospacing="0" w:after="0" w:afterAutospacing="0"/>
        <w:jc w:val="both"/>
        <w:rPr>
          <w:b w:val="0"/>
        </w:rPr>
      </w:pPr>
    </w:p>
    <w:p w:rsidR="002D5C83" w:rsidRPr="00BD412E" w:rsidRDefault="002D5C83" w:rsidP="002D5C83">
      <w:pPr>
        <w:pStyle w:val="Heading4"/>
        <w:spacing w:before="0" w:beforeAutospacing="0" w:after="0" w:afterAutospacing="0"/>
        <w:jc w:val="both"/>
        <w:rPr>
          <w:b w:val="0"/>
          <w:sz w:val="2"/>
        </w:rPr>
      </w:pPr>
      <w:bookmarkStart w:id="0" w:name="_GoBack"/>
      <w:bookmarkEnd w:id="0"/>
      <w:r w:rsidRPr="00B361A0">
        <w:t xml:space="preserve">M.SC:  </w:t>
      </w:r>
    </w:p>
    <w:tbl>
      <w:tblPr>
        <w:tblW w:w="109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420"/>
        <w:gridCol w:w="1800"/>
        <w:gridCol w:w="3443"/>
        <w:gridCol w:w="1530"/>
      </w:tblGrid>
      <w:tr w:rsidR="002D5C83" w:rsidRPr="00763296" w:rsidTr="00942828">
        <w:tc>
          <w:tcPr>
            <w:tcW w:w="720" w:type="dxa"/>
          </w:tcPr>
          <w:p w:rsidR="002D5C83" w:rsidRPr="00763296" w:rsidRDefault="002D5C83" w:rsidP="00942828">
            <w:pPr>
              <w:pStyle w:val="Heading4"/>
              <w:spacing w:before="0" w:beforeAutospacing="0" w:after="0" w:afterAutospacing="0"/>
              <w:jc w:val="both"/>
              <w:rPr>
                <w:b w:val="0"/>
              </w:rPr>
            </w:pPr>
            <w:r w:rsidRPr="00763296">
              <w:rPr>
                <w:b w:val="0"/>
              </w:rPr>
              <w:t>S/No</w:t>
            </w:r>
          </w:p>
        </w:tc>
        <w:tc>
          <w:tcPr>
            <w:tcW w:w="3420" w:type="dxa"/>
          </w:tcPr>
          <w:p w:rsidR="002D5C83" w:rsidRPr="00763296" w:rsidRDefault="002D5C83" w:rsidP="00942828">
            <w:pPr>
              <w:pStyle w:val="Heading4"/>
              <w:spacing w:before="0" w:beforeAutospacing="0" w:after="0" w:afterAutospacing="0"/>
              <w:jc w:val="both"/>
              <w:rPr>
                <w:b w:val="0"/>
              </w:rPr>
            </w:pPr>
            <w:r w:rsidRPr="00763296">
              <w:rPr>
                <w:b w:val="0"/>
              </w:rPr>
              <w:t>NAME</w:t>
            </w:r>
          </w:p>
        </w:tc>
        <w:tc>
          <w:tcPr>
            <w:tcW w:w="1800" w:type="dxa"/>
          </w:tcPr>
          <w:p w:rsidR="002D5C83" w:rsidRPr="00763296" w:rsidRDefault="002D5C83" w:rsidP="00942828">
            <w:pPr>
              <w:pStyle w:val="Heading4"/>
              <w:spacing w:before="0" w:beforeAutospacing="0" w:after="0" w:afterAutospacing="0"/>
              <w:jc w:val="both"/>
              <w:rPr>
                <w:b w:val="0"/>
              </w:rPr>
            </w:pPr>
            <w:r w:rsidRPr="00763296">
              <w:rPr>
                <w:b w:val="0"/>
              </w:rPr>
              <w:t>REGISTRATION NO</w:t>
            </w:r>
          </w:p>
        </w:tc>
        <w:tc>
          <w:tcPr>
            <w:tcW w:w="3443" w:type="dxa"/>
          </w:tcPr>
          <w:p w:rsidR="002D5C83" w:rsidRPr="00763296" w:rsidRDefault="002D5C83" w:rsidP="00942828">
            <w:pPr>
              <w:pStyle w:val="Heading4"/>
              <w:spacing w:before="0" w:beforeAutospacing="0" w:after="0" w:afterAutospacing="0"/>
              <w:jc w:val="both"/>
              <w:rPr>
                <w:b w:val="0"/>
              </w:rPr>
            </w:pPr>
            <w:r w:rsidRPr="00763296">
              <w:rPr>
                <w:b w:val="0"/>
              </w:rPr>
              <w:t>TITILE OF THESIS</w:t>
            </w:r>
          </w:p>
        </w:tc>
        <w:tc>
          <w:tcPr>
            <w:tcW w:w="1530" w:type="dxa"/>
          </w:tcPr>
          <w:p w:rsidR="002D5C83" w:rsidRPr="00763296" w:rsidRDefault="002D5C83" w:rsidP="00942828">
            <w:pPr>
              <w:pStyle w:val="Heading4"/>
              <w:spacing w:before="0" w:beforeAutospacing="0" w:after="0" w:afterAutospacing="0"/>
              <w:jc w:val="both"/>
              <w:rPr>
                <w:b w:val="0"/>
              </w:rPr>
            </w:pPr>
            <w:r w:rsidRPr="00763296">
              <w:rPr>
                <w:b w:val="0"/>
              </w:rPr>
              <w:t>REMARKS</w:t>
            </w:r>
          </w:p>
        </w:tc>
      </w:tr>
      <w:tr w:rsidR="002D5C83" w:rsidRPr="00763296" w:rsidTr="00942828">
        <w:tc>
          <w:tcPr>
            <w:tcW w:w="720" w:type="dxa"/>
          </w:tcPr>
          <w:p w:rsidR="002D5C83" w:rsidRPr="00763296" w:rsidRDefault="002D5C83" w:rsidP="00942828">
            <w:pPr>
              <w:pStyle w:val="Heading4"/>
              <w:spacing w:before="0" w:beforeAutospacing="0" w:after="0" w:afterAutospacing="0"/>
              <w:jc w:val="both"/>
              <w:rPr>
                <w:b w:val="0"/>
              </w:rPr>
            </w:pPr>
            <w:r w:rsidRPr="00763296">
              <w:rPr>
                <w:b w:val="0"/>
              </w:rPr>
              <w:t>1</w:t>
            </w:r>
          </w:p>
        </w:tc>
        <w:tc>
          <w:tcPr>
            <w:tcW w:w="3420" w:type="dxa"/>
          </w:tcPr>
          <w:p w:rsidR="002D5C83" w:rsidRPr="00C9587B" w:rsidRDefault="002D5C83" w:rsidP="00942828">
            <w:pPr>
              <w:pStyle w:val="Heading4"/>
              <w:spacing w:before="0" w:beforeAutospacing="0" w:after="0" w:afterAutospacing="0"/>
              <w:jc w:val="both"/>
              <w:rPr>
                <w:b w:val="0"/>
              </w:rPr>
            </w:pPr>
            <w:r w:rsidRPr="00C9587B">
              <w:rPr>
                <w:b w:val="0"/>
              </w:rPr>
              <w:t>Obiefule, Ifeanyi Emmanuel:</w:t>
            </w:r>
          </w:p>
        </w:tc>
        <w:tc>
          <w:tcPr>
            <w:tcW w:w="1800" w:type="dxa"/>
          </w:tcPr>
          <w:p w:rsidR="002D5C83" w:rsidRPr="00763296" w:rsidRDefault="002D5C83" w:rsidP="00942828">
            <w:pPr>
              <w:pStyle w:val="Heading4"/>
              <w:spacing w:before="0" w:beforeAutospacing="0" w:after="0" w:afterAutospacing="0"/>
              <w:jc w:val="both"/>
              <w:rPr>
                <w:b w:val="0"/>
              </w:rPr>
            </w:pPr>
            <w:r w:rsidRPr="00763296">
              <w:rPr>
                <w:b w:val="0"/>
              </w:rPr>
              <w:t>NAU/MSC/2013586022F</w:t>
            </w:r>
          </w:p>
        </w:tc>
        <w:tc>
          <w:tcPr>
            <w:tcW w:w="3443" w:type="dxa"/>
          </w:tcPr>
          <w:p w:rsidR="002D5C83" w:rsidRPr="00763296" w:rsidRDefault="002D5C83" w:rsidP="00942828">
            <w:pPr>
              <w:pStyle w:val="Heading4"/>
              <w:spacing w:before="0" w:beforeAutospacing="0" w:after="0" w:afterAutospacing="0"/>
              <w:jc w:val="both"/>
              <w:rPr>
                <w:b w:val="0"/>
              </w:rPr>
            </w:pPr>
            <w:r w:rsidRPr="00763296">
              <w:rPr>
                <w:b w:val="0"/>
                <w:bCs w:val="0"/>
                <w:kern w:val="36"/>
              </w:rPr>
              <w:t xml:space="preserve">Toxicity and phytochemical analysis of five bitter plant extracts and a standard pyrethriod (Bifenthrin) in the control of cowpea weevil </w:t>
            </w:r>
            <w:r w:rsidRPr="00763296">
              <w:rPr>
                <w:b w:val="0"/>
                <w:bCs w:val="0"/>
                <w:i/>
                <w:kern w:val="36"/>
              </w:rPr>
              <w:t>Callosobruchus maculatus (</w:t>
            </w:r>
            <w:r w:rsidRPr="00763296">
              <w:rPr>
                <w:b w:val="0"/>
                <w:bCs w:val="0"/>
                <w:kern w:val="36"/>
              </w:rPr>
              <w:t>F.</w:t>
            </w:r>
            <w:r w:rsidRPr="00763296">
              <w:rPr>
                <w:b w:val="0"/>
                <w:bCs w:val="0"/>
                <w:i/>
                <w:kern w:val="36"/>
              </w:rPr>
              <w:t xml:space="preserve">) </w:t>
            </w:r>
            <w:r w:rsidRPr="00763296">
              <w:rPr>
                <w:b w:val="0"/>
                <w:bCs w:val="0"/>
                <w:kern w:val="36"/>
              </w:rPr>
              <w:t>(Coleoptera: Bruchidae) on stored cowpea (</w:t>
            </w:r>
            <w:r w:rsidRPr="00763296">
              <w:rPr>
                <w:b w:val="0"/>
                <w:bCs w:val="0"/>
                <w:i/>
                <w:kern w:val="36"/>
              </w:rPr>
              <w:t xml:space="preserve">Vigna unguiculata (L.) </w:t>
            </w:r>
            <w:r w:rsidRPr="00763296">
              <w:rPr>
                <w:b w:val="0"/>
                <w:bCs w:val="0"/>
                <w:kern w:val="36"/>
              </w:rPr>
              <w:t>Walp)</w:t>
            </w:r>
          </w:p>
        </w:tc>
        <w:tc>
          <w:tcPr>
            <w:tcW w:w="1530" w:type="dxa"/>
          </w:tcPr>
          <w:p w:rsidR="002D5C83" w:rsidRPr="00763296" w:rsidRDefault="002D5C83" w:rsidP="00942828">
            <w:pPr>
              <w:pStyle w:val="Heading4"/>
              <w:spacing w:before="0" w:beforeAutospacing="0" w:after="0" w:afterAutospacing="0"/>
              <w:jc w:val="both"/>
              <w:rPr>
                <w:b w:val="0"/>
              </w:rPr>
            </w:pPr>
            <w:r w:rsidRPr="00763296">
              <w:rPr>
                <w:b w:val="0"/>
              </w:rPr>
              <w:t>Successful</w:t>
            </w:r>
          </w:p>
        </w:tc>
      </w:tr>
      <w:tr w:rsidR="002D5C83" w:rsidRPr="00763296" w:rsidTr="00942828">
        <w:tc>
          <w:tcPr>
            <w:tcW w:w="720" w:type="dxa"/>
          </w:tcPr>
          <w:p w:rsidR="002D5C83" w:rsidRPr="00763296" w:rsidRDefault="002D5C83" w:rsidP="00942828">
            <w:pPr>
              <w:pStyle w:val="Heading4"/>
              <w:spacing w:before="0" w:beforeAutospacing="0" w:after="0" w:afterAutospacing="0"/>
              <w:jc w:val="both"/>
              <w:rPr>
                <w:b w:val="0"/>
              </w:rPr>
            </w:pPr>
            <w:r w:rsidRPr="00763296">
              <w:rPr>
                <w:b w:val="0"/>
              </w:rPr>
              <w:t>2</w:t>
            </w:r>
          </w:p>
        </w:tc>
        <w:tc>
          <w:tcPr>
            <w:tcW w:w="3420" w:type="dxa"/>
          </w:tcPr>
          <w:p w:rsidR="002D5C83" w:rsidRPr="00763296" w:rsidRDefault="002D5C83" w:rsidP="00942828">
            <w:pPr>
              <w:pStyle w:val="Heading4"/>
              <w:spacing w:before="0" w:beforeAutospacing="0" w:after="0" w:afterAutospacing="0"/>
              <w:jc w:val="both"/>
              <w:rPr>
                <w:b w:val="0"/>
              </w:rPr>
            </w:pPr>
            <w:r w:rsidRPr="00763296">
              <w:rPr>
                <w:b w:val="0"/>
              </w:rPr>
              <w:t>Asogwa, Joseph Chinonso</w:t>
            </w:r>
          </w:p>
        </w:tc>
        <w:tc>
          <w:tcPr>
            <w:tcW w:w="1800" w:type="dxa"/>
          </w:tcPr>
          <w:p w:rsidR="002D5C83" w:rsidRPr="00283718" w:rsidRDefault="002D5C83" w:rsidP="00942828">
            <w:pPr>
              <w:pStyle w:val="Heading4"/>
              <w:spacing w:before="0" w:beforeAutospacing="0" w:after="0" w:afterAutospacing="0"/>
              <w:jc w:val="both"/>
              <w:rPr>
                <w:b w:val="0"/>
              </w:rPr>
            </w:pPr>
            <w:r w:rsidRPr="00283718">
              <w:rPr>
                <w:b w:val="0"/>
              </w:rPr>
              <w:t>NAU/MSC/2013586031P</w:t>
            </w:r>
          </w:p>
        </w:tc>
        <w:tc>
          <w:tcPr>
            <w:tcW w:w="3443" w:type="dxa"/>
          </w:tcPr>
          <w:p w:rsidR="002D5C83" w:rsidRPr="00763296" w:rsidRDefault="002D5C83" w:rsidP="00942828">
            <w:pPr>
              <w:pStyle w:val="Heading4"/>
              <w:spacing w:before="0" w:beforeAutospacing="0" w:after="0" w:afterAutospacing="0"/>
              <w:jc w:val="both"/>
              <w:rPr>
                <w:b w:val="0"/>
              </w:rPr>
            </w:pPr>
            <w:r w:rsidRPr="00763296">
              <w:rPr>
                <w:b w:val="0"/>
                <w:bCs w:val="0"/>
                <w:kern w:val="36"/>
              </w:rPr>
              <w:t>Use of host-plant resistance and botanical insecticide in the management of</w:t>
            </w:r>
            <w:r w:rsidRPr="00763296">
              <w:rPr>
                <w:b w:val="0"/>
                <w:bCs w:val="0"/>
                <w:i/>
                <w:kern w:val="36"/>
              </w:rPr>
              <w:t xml:space="preserve"> </w:t>
            </w:r>
            <w:r w:rsidRPr="00763296">
              <w:rPr>
                <w:b w:val="0"/>
                <w:bCs w:val="0"/>
                <w:kern w:val="36"/>
              </w:rPr>
              <w:t xml:space="preserve">maize weevil, </w:t>
            </w:r>
            <w:r w:rsidRPr="00763296">
              <w:rPr>
                <w:b w:val="0"/>
                <w:bCs w:val="0"/>
                <w:i/>
                <w:kern w:val="36"/>
              </w:rPr>
              <w:t>Sitophilus zeamais</w:t>
            </w:r>
            <w:r w:rsidRPr="00763296">
              <w:rPr>
                <w:b w:val="0"/>
                <w:bCs w:val="0"/>
                <w:kern w:val="36"/>
              </w:rPr>
              <w:t xml:space="preserve"> Motschulsky (Coleoptera: Curculionidae) on stored maize, </w:t>
            </w:r>
            <w:r w:rsidRPr="00763296">
              <w:rPr>
                <w:b w:val="0"/>
                <w:bCs w:val="0"/>
                <w:i/>
                <w:kern w:val="36"/>
              </w:rPr>
              <w:t>Zea</w:t>
            </w:r>
            <w:r w:rsidRPr="00763296">
              <w:rPr>
                <w:b w:val="0"/>
                <w:bCs w:val="0"/>
                <w:kern w:val="36"/>
              </w:rPr>
              <w:t xml:space="preserve"> </w:t>
            </w:r>
            <w:r w:rsidRPr="00763296">
              <w:rPr>
                <w:b w:val="0"/>
                <w:bCs w:val="0"/>
                <w:i/>
                <w:kern w:val="36"/>
              </w:rPr>
              <w:t>mays L</w:t>
            </w:r>
          </w:p>
        </w:tc>
        <w:tc>
          <w:tcPr>
            <w:tcW w:w="1530" w:type="dxa"/>
          </w:tcPr>
          <w:p w:rsidR="002D5C83" w:rsidRPr="00763296" w:rsidRDefault="002D5C83" w:rsidP="00942828">
            <w:pPr>
              <w:pStyle w:val="Heading4"/>
              <w:spacing w:before="0" w:beforeAutospacing="0" w:after="0" w:afterAutospacing="0"/>
              <w:jc w:val="both"/>
              <w:rPr>
                <w:b w:val="0"/>
              </w:rPr>
            </w:pPr>
            <w:r w:rsidRPr="00763296">
              <w:rPr>
                <w:b w:val="0"/>
              </w:rPr>
              <w:t>Succesful</w:t>
            </w:r>
          </w:p>
        </w:tc>
      </w:tr>
      <w:tr w:rsidR="002D5C83" w:rsidRPr="00763296" w:rsidTr="00942828">
        <w:tc>
          <w:tcPr>
            <w:tcW w:w="720" w:type="dxa"/>
          </w:tcPr>
          <w:p w:rsidR="002D5C83" w:rsidRPr="00763296" w:rsidRDefault="002D5C83" w:rsidP="00942828">
            <w:pPr>
              <w:pStyle w:val="Heading4"/>
              <w:spacing w:before="0" w:beforeAutospacing="0" w:after="0" w:afterAutospacing="0"/>
              <w:jc w:val="both"/>
              <w:rPr>
                <w:b w:val="0"/>
              </w:rPr>
            </w:pPr>
            <w:r w:rsidRPr="00763296">
              <w:rPr>
                <w:b w:val="0"/>
              </w:rPr>
              <w:t>3</w:t>
            </w:r>
          </w:p>
        </w:tc>
        <w:tc>
          <w:tcPr>
            <w:tcW w:w="3420" w:type="dxa"/>
          </w:tcPr>
          <w:p w:rsidR="002D5C83" w:rsidRPr="00283718" w:rsidRDefault="002D5C83" w:rsidP="00942828">
            <w:pPr>
              <w:pStyle w:val="Heading4"/>
              <w:spacing w:before="0" w:beforeAutospacing="0" w:after="0" w:afterAutospacing="0"/>
              <w:jc w:val="both"/>
              <w:rPr>
                <w:b w:val="0"/>
              </w:rPr>
            </w:pPr>
            <w:r w:rsidRPr="00283718">
              <w:rPr>
                <w:b w:val="0"/>
              </w:rPr>
              <w:t>Okafor, Chidiebere James</w:t>
            </w:r>
          </w:p>
        </w:tc>
        <w:tc>
          <w:tcPr>
            <w:tcW w:w="1800" w:type="dxa"/>
          </w:tcPr>
          <w:p w:rsidR="002D5C83" w:rsidRPr="00283718" w:rsidRDefault="002D5C83" w:rsidP="00942828">
            <w:pPr>
              <w:pStyle w:val="Heading4"/>
              <w:spacing w:before="0" w:beforeAutospacing="0" w:after="0" w:afterAutospacing="0"/>
              <w:jc w:val="both"/>
              <w:rPr>
                <w:b w:val="0"/>
              </w:rPr>
            </w:pPr>
            <w:r w:rsidRPr="00283718">
              <w:rPr>
                <w:b w:val="0"/>
              </w:rPr>
              <w:t>NAU/MSC/2014586015F</w:t>
            </w:r>
          </w:p>
        </w:tc>
        <w:tc>
          <w:tcPr>
            <w:tcW w:w="3443" w:type="dxa"/>
          </w:tcPr>
          <w:p w:rsidR="002D5C83" w:rsidRPr="00763296" w:rsidRDefault="002D5C83" w:rsidP="00942828">
            <w:pPr>
              <w:pStyle w:val="Heading4"/>
              <w:spacing w:before="0" w:beforeAutospacing="0" w:after="0" w:afterAutospacing="0"/>
              <w:jc w:val="both"/>
              <w:rPr>
                <w:b w:val="0"/>
              </w:rPr>
            </w:pPr>
            <w:r w:rsidRPr="00763296">
              <w:rPr>
                <w:b w:val="0"/>
              </w:rPr>
              <w:t xml:space="preserve"> Phytochemical analysis and bioactivities of </w:t>
            </w:r>
            <w:r w:rsidRPr="00763296">
              <w:rPr>
                <w:b w:val="0"/>
                <w:i/>
              </w:rPr>
              <w:t>Moringa oliefera</w:t>
            </w:r>
            <w:r w:rsidRPr="00763296">
              <w:rPr>
                <w:b w:val="0"/>
              </w:rPr>
              <w:t xml:space="preserve"> and </w:t>
            </w:r>
            <w:r w:rsidRPr="00763296">
              <w:rPr>
                <w:b w:val="0"/>
                <w:i/>
              </w:rPr>
              <w:t>Annona muricata</w:t>
            </w:r>
            <w:r w:rsidRPr="00763296">
              <w:rPr>
                <w:b w:val="0"/>
              </w:rPr>
              <w:t xml:space="preserve"> seed, leaves and stem powders to </w:t>
            </w:r>
            <w:r w:rsidRPr="00763296">
              <w:rPr>
                <w:b w:val="0"/>
                <w:i/>
              </w:rPr>
              <w:t>Tribolium castaneum</w:t>
            </w:r>
            <w:r w:rsidRPr="00763296">
              <w:rPr>
                <w:b w:val="0"/>
              </w:rPr>
              <w:t xml:space="preserve"> on quaker oat</w:t>
            </w:r>
          </w:p>
        </w:tc>
        <w:tc>
          <w:tcPr>
            <w:tcW w:w="1530" w:type="dxa"/>
          </w:tcPr>
          <w:p w:rsidR="002D5C83" w:rsidRPr="00763296" w:rsidRDefault="002D5C83" w:rsidP="00942828">
            <w:pPr>
              <w:pStyle w:val="Heading4"/>
              <w:spacing w:before="0" w:beforeAutospacing="0" w:after="0" w:afterAutospacing="0"/>
              <w:jc w:val="both"/>
              <w:rPr>
                <w:b w:val="0"/>
              </w:rPr>
            </w:pPr>
            <w:r w:rsidRPr="00763296">
              <w:rPr>
                <w:b w:val="0"/>
              </w:rPr>
              <w:t>Successful</w:t>
            </w:r>
          </w:p>
        </w:tc>
      </w:tr>
      <w:tr w:rsidR="002D5C83" w:rsidRPr="00763296" w:rsidTr="00942828">
        <w:tc>
          <w:tcPr>
            <w:tcW w:w="720" w:type="dxa"/>
          </w:tcPr>
          <w:p w:rsidR="002D5C83" w:rsidRPr="00763296" w:rsidRDefault="002D5C83" w:rsidP="00942828">
            <w:pPr>
              <w:pStyle w:val="Heading4"/>
              <w:spacing w:before="0" w:beforeAutospacing="0" w:after="0" w:afterAutospacing="0"/>
              <w:jc w:val="both"/>
              <w:rPr>
                <w:b w:val="0"/>
              </w:rPr>
            </w:pPr>
            <w:r w:rsidRPr="00763296">
              <w:rPr>
                <w:b w:val="0"/>
              </w:rPr>
              <w:t>4</w:t>
            </w:r>
          </w:p>
        </w:tc>
        <w:tc>
          <w:tcPr>
            <w:tcW w:w="3420" w:type="dxa"/>
          </w:tcPr>
          <w:p w:rsidR="002D5C83" w:rsidRPr="00283718" w:rsidRDefault="002D5C83" w:rsidP="00942828">
            <w:pPr>
              <w:pStyle w:val="Heading4"/>
              <w:spacing w:before="0" w:beforeAutospacing="0" w:after="0" w:afterAutospacing="0"/>
              <w:jc w:val="both"/>
              <w:rPr>
                <w:b w:val="0"/>
              </w:rPr>
            </w:pPr>
            <w:r w:rsidRPr="00283718">
              <w:rPr>
                <w:b w:val="0"/>
              </w:rPr>
              <w:t>Ike, Roseline Ekene</w:t>
            </w:r>
          </w:p>
        </w:tc>
        <w:tc>
          <w:tcPr>
            <w:tcW w:w="1800" w:type="dxa"/>
          </w:tcPr>
          <w:p w:rsidR="002D5C83" w:rsidRPr="00763296" w:rsidRDefault="002D5C83" w:rsidP="00942828">
            <w:pPr>
              <w:pStyle w:val="Heading4"/>
              <w:spacing w:before="0" w:beforeAutospacing="0" w:after="0" w:afterAutospacing="0"/>
              <w:jc w:val="both"/>
              <w:rPr>
                <w:b w:val="0"/>
              </w:rPr>
            </w:pPr>
            <w:r w:rsidRPr="00763296">
              <w:rPr>
                <w:b w:val="0"/>
              </w:rPr>
              <w:t>NAU/MSc/2014586012P</w:t>
            </w:r>
          </w:p>
        </w:tc>
        <w:tc>
          <w:tcPr>
            <w:tcW w:w="3443" w:type="dxa"/>
          </w:tcPr>
          <w:p w:rsidR="002D5C83" w:rsidRPr="00763296" w:rsidRDefault="002D5C83" w:rsidP="00942828">
            <w:pPr>
              <w:pStyle w:val="Heading4"/>
              <w:spacing w:before="0" w:beforeAutospacing="0" w:after="0" w:afterAutospacing="0"/>
              <w:jc w:val="both"/>
              <w:rPr>
                <w:b w:val="0"/>
              </w:rPr>
            </w:pPr>
            <w:r w:rsidRPr="00763296">
              <w:rPr>
                <w:b w:val="0"/>
              </w:rPr>
              <w:t xml:space="preserve">Market survey of insecticidal products used in mosquito control and susceptibility status of </w:t>
            </w:r>
            <w:r w:rsidRPr="00763296">
              <w:rPr>
                <w:b w:val="0"/>
                <w:i/>
              </w:rPr>
              <w:t>Anopheles gambiae</w:t>
            </w:r>
            <w:r w:rsidRPr="00763296">
              <w:rPr>
                <w:b w:val="0"/>
              </w:rPr>
              <w:t xml:space="preserve"> complex </w:t>
            </w:r>
            <w:r w:rsidRPr="00763296">
              <w:rPr>
                <w:b w:val="0"/>
              </w:rPr>
              <w:lastRenderedPageBreak/>
              <w:t>from Nnewi Anambra State to insecticides</w:t>
            </w:r>
          </w:p>
        </w:tc>
        <w:tc>
          <w:tcPr>
            <w:tcW w:w="1530" w:type="dxa"/>
          </w:tcPr>
          <w:p w:rsidR="002D5C83" w:rsidRPr="00763296" w:rsidRDefault="002D5C83" w:rsidP="00942828">
            <w:pPr>
              <w:pStyle w:val="Heading4"/>
              <w:spacing w:before="0" w:beforeAutospacing="0" w:after="0" w:afterAutospacing="0"/>
              <w:jc w:val="both"/>
              <w:rPr>
                <w:b w:val="0"/>
              </w:rPr>
            </w:pPr>
            <w:r>
              <w:rPr>
                <w:b w:val="0"/>
              </w:rPr>
              <w:lastRenderedPageBreak/>
              <w:t>Successful</w:t>
            </w:r>
          </w:p>
        </w:tc>
      </w:tr>
      <w:tr w:rsidR="002D5C83" w:rsidRPr="00283718" w:rsidTr="00942828">
        <w:tc>
          <w:tcPr>
            <w:tcW w:w="720" w:type="dxa"/>
          </w:tcPr>
          <w:p w:rsidR="002D5C83" w:rsidRPr="00283718" w:rsidRDefault="002D5C83" w:rsidP="00942828">
            <w:pPr>
              <w:pStyle w:val="Heading4"/>
              <w:spacing w:before="0" w:beforeAutospacing="0" w:after="0" w:afterAutospacing="0"/>
              <w:jc w:val="both"/>
              <w:rPr>
                <w:b w:val="0"/>
              </w:rPr>
            </w:pPr>
            <w:r w:rsidRPr="00283718">
              <w:rPr>
                <w:b w:val="0"/>
              </w:rPr>
              <w:t>5</w:t>
            </w:r>
          </w:p>
        </w:tc>
        <w:tc>
          <w:tcPr>
            <w:tcW w:w="3420" w:type="dxa"/>
          </w:tcPr>
          <w:p w:rsidR="002D5C83" w:rsidRPr="00283718" w:rsidRDefault="002D5C83" w:rsidP="00942828">
            <w:pPr>
              <w:rPr>
                <w:color w:val="000000"/>
              </w:rPr>
            </w:pPr>
            <w:r w:rsidRPr="00283718">
              <w:rPr>
                <w:color w:val="000000"/>
              </w:rPr>
              <w:t>Nri, Maryjane Adaobi</w:t>
            </w:r>
          </w:p>
          <w:p w:rsidR="002D5C83" w:rsidRPr="00283718" w:rsidRDefault="002D5C83" w:rsidP="00942828">
            <w:pPr>
              <w:pStyle w:val="Heading4"/>
              <w:spacing w:before="0" w:beforeAutospacing="0" w:after="0" w:afterAutospacing="0"/>
              <w:jc w:val="both"/>
              <w:rPr>
                <w:b w:val="0"/>
              </w:rPr>
            </w:pPr>
          </w:p>
        </w:tc>
        <w:tc>
          <w:tcPr>
            <w:tcW w:w="1800" w:type="dxa"/>
          </w:tcPr>
          <w:p w:rsidR="002D5C83" w:rsidRPr="00283718" w:rsidRDefault="002D5C83" w:rsidP="00942828">
            <w:pPr>
              <w:pStyle w:val="Heading4"/>
              <w:spacing w:before="0" w:beforeAutospacing="0" w:after="0" w:afterAutospacing="0"/>
              <w:jc w:val="both"/>
              <w:rPr>
                <w:b w:val="0"/>
              </w:rPr>
            </w:pPr>
            <w:r w:rsidRPr="00283718">
              <w:rPr>
                <w:b w:val="0"/>
                <w:color w:val="000000"/>
              </w:rPr>
              <w:t>2013586004F</w:t>
            </w:r>
          </w:p>
        </w:tc>
        <w:tc>
          <w:tcPr>
            <w:tcW w:w="3443" w:type="dxa"/>
          </w:tcPr>
          <w:p w:rsidR="002D5C83" w:rsidRPr="00283718" w:rsidRDefault="002D5C83" w:rsidP="00942828">
            <w:pPr>
              <w:pStyle w:val="Heading4"/>
              <w:spacing w:before="0" w:beforeAutospacing="0" w:after="0" w:afterAutospacing="0"/>
              <w:jc w:val="both"/>
              <w:rPr>
                <w:b w:val="0"/>
              </w:rPr>
            </w:pPr>
            <w:r w:rsidRPr="00283718">
              <w:rPr>
                <w:b w:val="0"/>
                <w:color w:val="000000"/>
              </w:rPr>
              <w:t xml:space="preserve">Survey of the physico-chemical factors associated with snail fauna abundance </w:t>
            </w:r>
            <w:r>
              <w:rPr>
                <w:b w:val="0"/>
                <w:color w:val="000000"/>
              </w:rPr>
              <w:t>in Anambra State</w:t>
            </w:r>
          </w:p>
        </w:tc>
        <w:tc>
          <w:tcPr>
            <w:tcW w:w="1530" w:type="dxa"/>
          </w:tcPr>
          <w:p w:rsidR="002D5C83" w:rsidRPr="00283718" w:rsidRDefault="002D5C83" w:rsidP="00942828">
            <w:pPr>
              <w:pStyle w:val="Heading4"/>
              <w:spacing w:before="0" w:beforeAutospacing="0" w:after="0" w:afterAutospacing="0"/>
              <w:jc w:val="both"/>
              <w:rPr>
                <w:b w:val="0"/>
              </w:rPr>
            </w:pPr>
            <w:r>
              <w:rPr>
                <w:b w:val="0"/>
              </w:rPr>
              <w:t>Successful</w:t>
            </w:r>
          </w:p>
        </w:tc>
      </w:tr>
      <w:tr w:rsidR="002D5C83" w:rsidRPr="00283718" w:rsidTr="00942828">
        <w:tc>
          <w:tcPr>
            <w:tcW w:w="720" w:type="dxa"/>
          </w:tcPr>
          <w:p w:rsidR="002D5C83" w:rsidRPr="00283718" w:rsidRDefault="002D5C83" w:rsidP="00942828">
            <w:pPr>
              <w:pStyle w:val="Heading4"/>
              <w:spacing w:before="0" w:beforeAutospacing="0" w:after="0" w:afterAutospacing="0"/>
              <w:jc w:val="both"/>
              <w:rPr>
                <w:b w:val="0"/>
              </w:rPr>
            </w:pPr>
            <w:r>
              <w:rPr>
                <w:b w:val="0"/>
              </w:rPr>
              <w:t>6</w:t>
            </w:r>
          </w:p>
        </w:tc>
        <w:tc>
          <w:tcPr>
            <w:tcW w:w="3420" w:type="dxa"/>
          </w:tcPr>
          <w:p w:rsidR="002D5C83" w:rsidRPr="00283718" w:rsidRDefault="002D5C83" w:rsidP="00942828">
            <w:r w:rsidRPr="00283718">
              <w:t>Onu Queendaline Ukamaka</w:t>
            </w:r>
          </w:p>
        </w:tc>
        <w:tc>
          <w:tcPr>
            <w:tcW w:w="1800" w:type="dxa"/>
          </w:tcPr>
          <w:p w:rsidR="002D5C83" w:rsidRPr="00283718" w:rsidRDefault="002D5C83" w:rsidP="00942828">
            <w:pPr>
              <w:pStyle w:val="Heading4"/>
              <w:spacing w:before="0" w:beforeAutospacing="0" w:after="0" w:afterAutospacing="0"/>
              <w:jc w:val="both"/>
              <w:rPr>
                <w:b w:val="0"/>
                <w:color w:val="000000"/>
              </w:rPr>
            </w:pPr>
            <w:r w:rsidRPr="00283718">
              <w:rPr>
                <w:b w:val="0"/>
                <w:color w:val="000000"/>
              </w:rPr>
              <w:t>2016586004F</w:t>
            </w:r>
          </w:p>
        </w:tc>
        <w:tc>
          <w:tcPr>
            <w:tcW w:w="3443" w:type="dxa"/>
          </w:tcPr>
          <w:p w:rsidR="002D5C83" w:rsidRPr="00283718" w:rsidRDefault="002D5C83" w:rsidP="00942828">
            <w:r>
              <w:t xml:space="preserve">Performance and Quantal response of </w:t>
            </w:r>
            <w:r w:rsidRPr="00E164A5">
              <w:rPr>
                <w:i/>
              </w:rPr>
              <w:t>Callosobruchus maculatus</w:t>
            </w:r>
            <w:r>
              <w:t xml:space="preserve"> strain from three geographical location in Nigeria</w:t>
            </w:r>
          </w:p>
        </w:tc>
        <w:tc>
          <w:tcPr>
            <w:tcW w:w="1530" w:type="dxa"/>
          </w:tcPr>
          <w:p w:rsidR="002D5C83" w:rsidRPr="00283718" w:rsidRDefault="002D5C83" w:rsidP="00942828">
            <w:pPr>
              <w:pStyle w:val="Heading4"/>
              <w:spacing w:before="0" w:beforeAutospacing="0" w:after="0" w:afterAutospacing="0"/>
              <w:jc w:val="both"/>
              <w:rPr>
                <w:b w:val="0"/>
              </w:rPr>
            </w:pPr>
            <w:r>
              <w:rPr>
                <w:b w:val="0"/>
              </w:rPr>
              <w:t>Successful</w:t>
            </w:r>
          </w:p>
        </w:tc>
      </w:tr>
      <w:tr w:rsidR="002D5C83" w:rsidRPr="00283718" w:rsidTr="00942828">
        <w:tc>
          <w:tcPr>
            <w:tcW w:w="720" w:type="dxa"/>
          </w:tcPr>
          <w:p w:rsidR="002D5C83" w:rsidRPr="00283718" w:rsidRDefault="002D5C83" w:rsidP="00942828">
            <w:pPr>
              <w:pStyle w:val="Heading4"/>
              <w:spacing w:before="0" w:beforeAutospacing="0" w:after="0" w:afterAutospacing="0"/>
              <w:jc w:val="both"/>
              <w:rPr>
                <w:b w:val="0"/>
              </w:rPr>
            </w:pPr>
            <w:r>
              <w:rPr>
                <w:b w:val="0"/>
              </w:rPr>
              <w:t>7</w:t>
            </w:r>
          </w:p>
        </w:tc>
        <w:tc>
          <w:tcPr>
            <w:tcW w:w="3420" w:type="dxa"/>
          </w:tcPr>
          <w:p w:rsidR="002D5C83" w:rsidRPr="00283718" w:rsidRDefault="002D5C83" w:rsidP="00942828">
            <w:r w:rsidRPr="00283718">
              <w:t>Adirika Amarachukwu M</w:t>
            </w:r>
          </w:p>
        </w:tc>
        <w:tc>
          <w:tcPr>
            <w:tcW w:w="1800" w:type="dxa"/>
          </w:tcPr>
          <w:p w:rsidR="002D5C83" w:rsidRPr="00283718" w:rsidRDefault="002D5C83" w:rsidP="00942828">
            <w:pPr>
              <w:pStyle w:val="Heading4"/>
              <w:spacing w:before="0" w:beforeAutospacing="0" w:after="0" w:afterAutospacing="0"/>
              <w:jc w:val="both"/>
              <w:rPr>
                <w:b w:val="0"/>
                <w:color w:val="000000"/>
              </w:rPr>
            </w:pPr>
            <w:r w:rsidRPr="00283718">
              <w:rPr>
                <w:b w:val="0"/>
              </w:rPr>
              <w:t>201586005F</w:t>
            </w:r>
          </w:p>
        </w:tc>
        <w:tc>
          <w:tcPr>
            <w:tcW w:w="3443" w:type="dxa"/>
          </w:tcPr>
          <w:p w:rsidR="002D5C83" w:rsidRPr="00283718" w:rsidRDefault="002D5C83" w:rsidP="00942828">
            <w:r w:rsidRPr="00283718">
              <w:t xml:space="preserve">Association between malaria prevalence and abundance of </w:t>
            </w:r>
            <w:r w:rsidRPr="007A7AF7">
              <w:rPr>
                <w:i/>
              </w:rPr>
              <w:t>Anopheles gambiae</w:t>
            </w:r>
            <w:r w:rsidRPr="00283718">
              <w:t xml:space="preserve"> in rural househo</w:t>
            </w:r>
            <w:r>
              <w:t>lds in Nkwelle Ezunaka Anambra S</w:t>
            </w:r>
            <w:r w:rsidRPr="00283718">
              <w:t>tate</w:t>
            </w:r>
          </w:p>
        </w:tc>
        <w:tc>
          <w:tcPr>
            <w:tcW w:w="1530" w:type="dxa"/>
          </w:tcPr>
          <w:p w:rsidR="002D5C83" w:rsidRPr="00283718" w:rsidRDefault="002D5C83" w:rsidP="00942828">
            <w:pPr>
              <w:pStyle w:val="Heading4"/>
              <w:spacing w:before="0" w:beforeAutospacing="0" w:after="0" w:afterAutospacing="0"/>
              <w:jc w:val="both"/>
              <w:rPr>
                <w:b w:val="0"/>
              </w:rPr>
            </w:pPr>
            <w:r w:rsidRPr="00283718">
              <w:rPr>
                <w:b w:val="0"/>
              </w:rPr>
              <w:t>Ongoing</w:t>
            </w:r>
          </w:p>
        </w:tc>
      </w:tr>
      <w:tr w:rsidR="002D5C83" w:rsidRPr="00283718" w:rsidTr="00942828">
        <w:tc>
          <w:tcPr>
            <w:tcW w:w="720" w:type="dxa"/>
          </w:tcPr>
          <w:p w:rsidR="002D5C83" w:rsidRPr="00283718" w:rsidRDefault="002D5C83" w:rsidP="00942828">
            <w:pPr>
              <w:pStyle w:val="Heading4"/>
              <w:spacing w:before="0" w:beforeAutospacing="0" w:after="0" w:afterAutospacing="0"/>
              <w:jc w:val="both"/>
              <w:rPr>
                <w:b w:val="0"/>
              </w:rPr>
            </w:pPr>
            <w:r>
              <w:rPr>
                <w:b w:val="0"/>
              </w:rPr>
              <w:t>8</w:t>
            </w:r>
          </w:p>
        </w:tc>
        <w:tc>
          <w:tcPr>
            <w:tcW w:w="3420" w:type="dxa"/>
          </w:tcPr>
          <w:p w:rsidR="002D5C83" w:rsidRPr="00283718" w:rsidRDefault="002D5C83" w:rsidP="00942828">
            <w:r>
              <w:t>Ogbonna Ngozi Ezinne</w:t>
            </w:r>
          </w:p>
        </w:tc>
        <w:tc>
          <w:tcPr>
            <w:tcW w:w="1800" w:type="dxa"/>
          </w:tcPr>
          <w:p w:rsidR="002D5C83" w:rsidRPr="00283718" w:rsidRDefault="002D5C83" w:rsidP="00942828">
            <w:pPr>
              <w:pStyle w:val="Heading4"/>
              <w:spacing w:before="0" w:beforeAutospacing="0" w:after="0" w:afterAutospacing="0"/>
              <w:jc w:val="both"/>
              <w:rPr>
                <w:b w:val="0"/>
                <w:color w:val="000000"/>
              </w:rPr>
            </w:pPr>
            <w:r>
              <w:rPr>
                <w:b w:val="0"/>
                <w:color w:val="000000"/>
              </w:rPr>
              <w:t>2013586039F</w:t>
            </w:r>
          </w:p>
        </w:tc>
        <w:tc>
          <w:tcPr>
            <w:tcW w:w="3443" w:type="dxa"/>
          </w:tcPr>
          <w:p w:rsidR="002D5C83" w:rsidRPr="00283718" w:rsidRDefault="002D5C83" w:rsidP="00942828">
            <w:r>
              <w:t xml:space="preserve">Efficacy of Long-lasting insecticide treated nets against </w:t>
            </w:r>
            <w:r w:rsidRPr="007A7AF7">
              <w:rPr>
                <w:i/>
              </w:rPr>
              <w:t>Anopheles gambiae</w:t>
            </w:r>
            <w:r>
              <w:t xml:space="preserve"> s.l in the transmission of malaria parasite in Imo State.</w:t>
            </w:r>
          </w:p>
        </w:tc>
        <w:tc>
          <w:tcPr>
            <w:tcW w:w="1530" w:type="dxa"/>
          </w:tcPr>
          <w:p w:rsidR="002D5C83" w:rsidRPr="00283718" w:rsidRDefault="002D5C83" w:rsidP="00942828">
            <w:pPr>
              <w:pStyle w:val="Heading4"/>
              <w:spacing w:before="0" w:beforeAutospacing="0" w:after="0" w:afterAutospacing="0"/>
              <w:jc w:val="both"/>
              <w:rPr>
                <w:b w:val="0"/>
              </w:rPr>
            </w:pPr>
            <w:r>
              <w:rPr>
                <w:b w:val="0"/>
              </w:rPr>
              <w:t>Ongoing</w:t>
            </w:r>
          </w:p>
        </w:tc>
      </w:tr>
      <w:tr w:rsidR="002D5C83" w:rsidRPr="00283718" w:rsidTr="00942828">
        <w:tc>
          <w:tcPr>
            <w:tcW w:w="720" w:type="dxa"/>
          </w:tcPr>
          <w:p w:rsidR="002D5C83" w:rsidRPr="00283718" w:rsidRDefault="002D5C83" w:rsidP="00942828">
            <w:pPr>
              <w:pStyle w:val="Heading4"/>
              <w:spacing w:before="0" w:beforeAutospacing="0" w:after="0" w:afterAutospacing="0"/>
              <w:jc w:val="both"/>
              <w:rPr>
                <w:b w:val="0"/>
              </w:rPr>
            </w:pPr>
            <w:r>
              <w:rPr>
                <w:b w:val="0"/>
              </w:rPr>
              <w:t>9</w:t>
            </w:r>
          </w:p>
        </w:tc>
        <w:tc>
          <w:tcPr>
            <w:tcW w:w="3420" w:type="dxa"/>
          </w:tcPr>
          <w:p w:rsidR="002D5C83" w:rsidRPr="00283718" w:rsidRDefault="002D5C83" w:rsidP="00942828">
            <w:r>
              <w:t>Anigbata Igwebuike</w:t>
            </w:r>
          </w:p>
        </w:tc>
        <w:tc>
          <w:tcPr>
            <w:tcW w:w="1800" w:type="dxa"/>
          </w:tcPr>
          <w:p w:rsidR="002D5C83" w:rsidRPr="00283718" w:rsidRDefault="002D5C83" w:rsidP="00942828">
            <w:pPr>
              <w:pStyle w:val="Heading4"/>
              <w:spacing w:before="0" w:beforeAutospacing="0" w:after="0" w:afterAutospacing="0"/>
              <w:jc w:val="both"/>
              <w:rPr>
                <w:b w:val="0"/>
                <w:color w:val="000000"/>
              </w:rPr>
            </w:pPr>
            <w:r>
              <w:rPr>
                <w:b w:val="0"/>
                <w:color w:val="000000"/>
              </w:rPr>
              <w:t>2017586006F</w:t>
            </w:r>
          </w:p>
        </w:tc>
        <w:tc>
          <w:tcPr>
            <w:tcW w:w="3443" w:type="dxa"/>
          </w:tcPr>
          <w:p w:rsidR="002D5C83" w:rsidRPr="00283718" w:rsidRDefault="002D5C83" w:rsidP="00942828">
            <w:r>
              <w:t xml:space="preserve">Efficacy of Long-lasting insecticide treated nets after 2 years of household use against </w:t>
            </w:r>
            <w:r w:rsidRPr="007A7AF7">
              <w:rPr>
                <w:i/>
              </w:rPr>
              <w:t>Anopheles gambiae</w:t>
            </w:r>
            <w:r>
              <w:t xml:space="preserve"> s.l in Omor Anyamelum LGA</w:t>
            </w:r>
          </w:p>
        </w:tc>
        <w:tc>
          <w:tcPr>
            <w:tcW w:w="1530" w:type="dxa"/>
          </w:tcPr>
          <w:p w:rsidR="002D5C83" w:rsidRPr="00283718" w:rsidRDefault="002D5C83" w:rsidP="00942828">
            <w:pPr>
              <w:pStyle w:val="Heading4"/>
              <w:spacing w:before="0" w:beforeAutospacing="0" w:after="0" w:afterAutospacing="0"/>
              <w:jc w:val="both"/>
              <w:rPr>
                <w:b w:val="0"/>
              </w:rPr>
            </w:pPr>
            <w:r>
              <w:rPr>
                <w:b w:val="0"/>
              </w:rPr>
              <w:t>Ongoing</w:t>
            </w:r>
          </w:p>
        </w:tc>
      </w:tr>
      <w:tr w:rsidR="002D5C83" w:rsidRPr="00283718" w:rsidTr="00942828">
        <w:tc>
          <w:tcPr>
            <w:tcW w:w="720" w:type="dxa"/>
          </w:tcPr>
          <w:p w:rsidR="002D5C83" w:rsidRDefault="002D5C83" w:rsidP="00942828">
            <w:pPr>
              <w:pStyle w:val="Heading4"/>
              <w:spacing w:before="0" w:beforeAutospacing="0" w:after="0" w:afterAutospacing="0"/>
              <w:jc w:val="both"/>
              <w:rPr>
                <w:b w:val="0"/>
              </w:rPr>
            </w:pPr>
            <w:r>
              <w:rPr>
                <w:b w:val="0"/>
              </w:rPr>
              <w:t>10</w:t>
            </w:r>
          </w:p>
        </w:tc>
        <w:tc>
          <w:tcPr>
            <w:tcW w:w="3420" w:type="dxa"/>
          </w:tcPr>
          <w:p w:rsidR="002D5C83" w:rsidRDefault="002D5C83" w:rsidP="00942828">
            <w:r>
              <w:t>Nwokike Chidimma Florence</w:t>
            </w:r>
          </w:p>
        </w:tc>
        <w:tc>
          <w:tcPr>
            <w:tcW w:w="1800" w:type="dxa"/>
          </w:tcPr>
          <w:p w:rsidR="002D5C83" w:rsidRDefault="002D5C83" w:rsidP="00942828">
            <w:pPr>
              <w:pStyle w:val="Heading4"/>
              <w:spacing w:before="0" w:beforeAutospacing="0" w:after="0" w:afterAutospacing="0"/>
              <w:jc w:val="both"/>
              <w:rPr>
                <w:b w:val="0"/>
                <w:color w:val="000000"/>
              </w:rPr>
            </w:pPr>
            <w:r>
              <w:rPr>
                <w:b w:val="0"/>
                <w:color w:val="000000"/>
              </w:rPr>
              <w:t>2018586008F</w:t>
            </w:r>
          </w:p>
        </w:tc>
        <w:tc>
          <w:tcPr>
            <w:tcW w:w="3443" w:type="dxa"/>
          </w:tcPr>
          <w:p w:rsidR="002D5C83" w:rsidRDefault="002D5C83" w:rsidP="00942828">
            <w:r>
              <w:t xml:space="preserve">Antiplasmodial and Mosquitocidal Activity of essential oils from </w:t>
            </w:r>
            <w:r w:rsidRPr="00C52220">
              <w:rPr>
                <w:i/>
              </w:rPr>
              <w:t>Mentha piperita</w:t>
            </w:r>
            <w:r>
              <w:t xml:space="preserve"> and </w:t>
            </w:r>
            <w:r w:rsidRPr="00C52220">
              <w:rPr>
                <w:i/>
              </w:rPr>
              <w:t>Ocimum gratissimum</w:t>
            </w:r>
            <w:r>
              <w:t xml:space="preserve"> against </w:t>
            </w:r>
            <w:r w:rsidRPr="00C52220">
              <w:rPr>
                <w:i/>
              </w:rPr>
              <w:t>Plasmodium falciparium</w:t>
            </w:r>
          </w:p>
        </w:tc>
        <w:tc>
          <w:tcPr>
            <w:tcW w:w="1530" w:type="dxa"/>
          </w:tcPr>
          <w:p w:rsidR="002D5C83" w:rsidRDefault="002D5C83" w:rsidP="00942828">
            <w:pPr>
              <w:pStyle w:val="Heading4"/>
              <w:spacing w:before="0" w:beforeAutospacing="0" w:after="0" w:afterAutospacing="0"/>
              <w:jc w:val="both"/>
              <w:rPr>
                <w:b w:val="0"/>
              </w:rPr>
            </w:pPr>
            <w:r>
              <w:rPr>
                <w:b w:val="0"/>
              </w:rPr>
              <w:t>Successful</w:t>
            </w:r>
          </w:p>
        </w:tc>
      </w:tr>
      <w:tr w:rsidR="002D5C83" w:rsidRPr="00283718" w:rsidTr="00942828">
        <w:tc>
          <w:tcPr>
            <w:tcW w:w="720" w:type="dxa"/>
          </w:tcPr>
          <w:p w:rsidR="002D5C83" w:rsidRDefault="002D5C83" w:rsidP="00942828">
            <w:pPr>
              <w:pStyle w:val="Heading4"/>
              <w:spacing w:before="0" w:beforeAutospacing="0" w:after="0" w:afterAutospacing="0"/>
              <w:jc w:val="both"/>
              <w:rPr>
                <w:b w:val="0"/>
              </w:rPr>
            </w:pPr>
            <w:r>
              <w:rPr>
                <w:b w:val="0"/>
              </w:rPr>
              <w:t>11</w:t>
            </w:r>
          </w:p>
        </w:tc>
        <w:tc>
          <w:tcPr>
            <w:tcW w:w="3420" w:type="dxa"/>
          </w:tcPr>
          <w:p w:rsidR="002D5C83" w:rsidRDefault="002D5C83" w:rsidP="00942828">
            <w:r>
              <w:t>Anigbogu Chiamaka Christabel</w:t>
            </w:r>
          </w:p>
        </w:tc>
        <w:tc>
          <w:tcPr>
            <w:tcW w:w="1800" w:type="dxa"/>
          </w:tcPr>
          <w:p w:rsidR="002D5C83" w:rsidRDefault="002D5C83" w:rsidP="00942828">
            <w:pPr>
              <w:pStyle w:val="Heading4"/>
              <w:spacing w:before="0" w:beforeAutospacing="0" w:after="0" w:afterAutospacing="0"/>
              <w:jc w:val="both"/>
              <w:rPr>
                <w:b w:val="0"/>
                <w:color w:val="000000"/>
              </w:rPr>
            </w:pPr>
            <w:r>
              <w:rPr>
                <w:b w:val="0"/>
                <w:color w:val="000000"/>
              </w:rPr>
              <w:t>2017586004F</w:t>
            </w:r>
          </w:p>
        </w:tc>
        <w:tc>
          <w:tcPr>
            <w:tcW w:w="3443" w:type="dxa"/>
          </w:tcPr>
          <w:p w:rsidR="002D5C83" w:rsidRPr="00C56C05" w:rsidRDefault="002D5C83" w:rsidP="00942828">
            <w:pPr>
              <w:spacing w:line="360" w:lineRule="auto"/>
            </w:pPr>
            <w:r w:rsidRPr="00C56C05">
              <w:t>Impact of mass drug administration for elimination of lymphatic filariasis after 5 years of treatment in Umuoba Anam, Anambra State</w:t>
            </w:r>
            <w:r>
              <w:t>.</w:t>
            </w:r>
          </w:p>
          <w:p w:rsidR="002D5C83" w:rsidRPr="00C56C05" w:rsidRDefault="002D5C83" w:rsidP="00942828"/>
        </w:tc>
        <w:tc>
          <w:tcPr>
            <w:tcW w:w="1530" w:type="dxa"/>
          </w:tcPr>
          <w:p w:rsidR="002D5C83" w:rsidRDefault="002D5C83" w:rsidP="00942828">
            <w:pPr>
              <w:pStyle w:val="Heading4"/>
              <w:spacing w:before="0" w:beforeAutospacing="0" w:after="0" w:afterAutospacing="0"/>
              <w:jc w:val="both"/>
              <w:rPr>
                <w:b w:val="0"/>
              </w:rPr>
            </w:pPr>
            <w:r>
              <w:rPr>
                <w:b w:val="0"/>
              </w:rPr>
              <w:t>Ongoing</w:t>
            </w:r>
          </w:p>
        </w:tc>
      </w:tr>
    </w:tbl>
    <w:p w:rsidR="002D5C83" w:rsidRDefault="002D5C83" w:rsidP="002D5C83">
      <w:pPr>
        <w:spacing w:after="160" w:line="259" w:lineRule="auto"/>
        <w:rPr>
          <w:b/>
          <w:bCs/>
        </w:rPr>
      </w:pPr>
    </w:p>
    <w:p w:rsidR="002D5C83" w:rsidRDefault="002D5C83" w:rsidP="002D5C83">
      <w:pPr>
        <w:pStyle w:val="Heading4"/>
        <w:spacing w:before="0" w:beforeAutospacing="0" w:after="0" w:afterAutospacing="0"/>
        <w:jc w:val="both"/>
      </w:pPr>
    </w:p>
    <w:p w:rsidR="002D5C83" w:rsidRDefault="002D5C83" w:rsidP="002D5C83">
      <w:pPr>
        <w:pStyle w:val="Heading4"/>
        <w:spacing w:before="0" w:beforeAutospacing="0" w:after="0" w:afterAutospacing="0"/>
        <w:jc w:val="both"/>
      </w:pPr>
      <w:r>
        <w:t xml:space="preserve">POSTGRADUATE </w:t>
      </w:r>
      <w:r w:rsidRPr="00567BDF">
        <w:t>DIPLOMA</w:t>
      </w:r>
      <w:r>
        <w:t xml:space="preserve"> (PGD)</w:t>
      </w:r>
      <w:r w:rsidRPr="00567BDF">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514"/>
        <w:gridCol w:w="2763"/>
        <w:gridCol w:w="3011"/>
        <w:gridCol w:w="1530"/>
      </w:tblGrid>
      <w:tr w:rsidR="002D5C83" w:rsidRPr="00763296" w:rsidTr="00942828">
        <w:tc>
          <w:tcPr>
            <w:tcW w:w="7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S/No</w:t>
            </w:r>
          </w:p>
        </w:tc>
        <w:tc>
          <w:tcPr>
            <w:tcW w:w="2514"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NAME</w:t>
            </w:r>
          </w:p>
        </w:tc>
        <w:tc>
          <w:tcPr>
            <w:tcW w:w="2763"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REGISTRATION NO</w:t>
            </w:r>
          </w:p>
        </w:tc>
        <w:tc>
          <w:tcPr>
            <w:tcW w:w="3011"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TITILE OF THESIS</w:t>
            </w:r>
          </w:p>
        </w:tc>
        <w:tc>
          <w:tcPr>
            <w:tcW w:w="15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REMARKS</w:t>
            </w:r>
          </w:p>
        </w:tc>
      </w:tr>
      <w:tr w:rsidR="002D5C83" w:rsidRPr="00763296" w:rsidTr="00942828">
        <w:tc>
          <w:tcPr>
            <w:tcW w:w="7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1</w:t>
            </w:r>
          </w:p>
        </w:tc>
        <w:tc>
          <w:tcPr>
            <w:tcW w:w="2514"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Adibe Franklin Uzoma</w:t>
            </w:r>
          </w:p>
        </w:tc>
        <w:tc>
          <w:tcPr>
            <w:tcW w:w="2763"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NAU/PGD/2009585005F)</w:t>
            </w:r>
          </w:p>
        </w:tc>
        <w:tc>
          <w:tcPr>
            <w:tcW w:w="3011"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 xml:space="preserve">Screening of Ten maize varieties for resistance against </w:t>
            </w:r>
            <w:r w:rsidRPr="00763296">
              <w:rPr>
                <w:b w:val="0"/>
                <w:i/>
              </w:rPr>
              <w:t>Prostephanus truncatus</w:t>
            </w:r>
          </w:p>
        </w:tc>
        <w:tc>
          <w:tcPr>
            <w:tcW w:w="15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Successful</w:t>
            </w:r>
          </w:p>
        </w:tc>
      </w:tr>
      <w:tr w:rsidR="002D5C83" w:rsidRPr="00763296" w:rsidTr="00942828">
        <w:tc>
          <w:tcPr>
            <w:tcW w:w="7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lastRenderedPageBreak/>
              <w:t>2</w:t>
            </w:r>
          </w:p>
        </w:tc>
        <w:tc>
          <w:tcPr>
            <w:tcW w:w="2514"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Eze Simon Ndubisi</w:t>
            </w:r>
          </w:p>
        </w:tc>
        <w:tc>
          <w:tcPr>
            <w:tcW w:w="2763"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NAU/PGD/20105850010F)</w:t>
            </w:r>
          </w:p>
        </w:tc>
        <w:tc>
          <w:tcPr>
            <w:tcW w:w="3011"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 xml:space="preserve">Comparative study on the use of </w:t>
            </w:r>
            <w:r w:rsidRPr="00763296">
              <w:rPr>
                <w:b w:val="0"/>
                <w:i/>
              </w:rPr>
              <w:t>Bacillus sphaericus</w:t>
            </w:r>
            <w:r w:rsidRPr="00763296">
              <w:rPr>
                <w:b w:val="0"/>
              </w:rPr>
              <w:t xml:space="preserve"> and Novaluron for the control of </w:t>
            </w:r>
            <w:r w:rsidRPr="00763296">
              <w:rPr>
                <w:b w:val="0"/>
                <w:i/>
              </w:rPr>
              <w:t>Culex</w:t>
            </w:r>
            <w:r w:rsidRPr="00763296">
              <w:rPr>
                <w:b w:val="0"/>
              </w:rPr>
              <w:t xml:space="preserve"> mosquitoes</w:t>
            </w:r>
          </w:p>
        </w:tc>
        <w:tc>
          <w:tcPr>
            <w:tcW w:w="15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Successful</w:t>
            </w:r>
          </w:p>
        </w:tc>
      </w:tr>
      <w:tr w:rsidR="002D5C83" w:rsidRPr="00763296" w:rsidTr="00942828">
        <w:tc>
          <w:tcPr>
            <w:tcW w:w="7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3</w:t>
            </w:r>
          </w:p>
        </w:tc>
        <w:tc>
          <w:tcPr>
            <w:tcW w:w="2514"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Onwuka Chiamaka Stella</w:t>
            </w:r>
          </w:p>
        </w:tc>
        <w:tc>
          <w:tcPr>
            <w:tcW w:w="2763"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NAU/PGD/2010585007F)</w:t>
            </w:r>
          </w:p>
        </w:tc>
        <w:tc>
          <w:tcPr>
            <w:tcW w:w="3011"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 xml:space="preserve">Comparative study on the susceptibility of </w:t>
            </w:r>
            <w:r w:rsidRPr="00763296">
              <w:rPr>
                <w:b w:val="0"/>
                <w:i/>
              </w:rPr>
              <w:t>Annona</w:t>
            </w:r>
            <w:r>
              <w:rPr>
                <w:b w:val="0"/>
                <w:i/>
              </w:rPr>
              <w:t xml:space="preserve"> </w:t>
            </w:r>
            <w:r w:rsidRPr="00763296">
              <w:rPr>
                <w:b w:val="0"/>
                <w:i/>
              </w:rPr>
              <w:t>muricata</w:t>
            </w:r>
            <w:r w:rsidRPr="00763296">
              <w:rPr>
                <w:b w:val="0"/>
              </w:rPr>
              <w:t xml:space="preserve"> seed oil extract and </w:t>
            </w:r>
            <w:r w:rsidRPr="00763296">
              <w:rPr>
                <w:b w:val="0"/>
                <w:i/>
              </w:rPr>
              <w:t>Bacillus thuringensis</w:t>
            </w:r>
            <w:r w:rsidRPr="00763296">
              <w:rPr>
                <w:b w:val="0"/>
              </w:rPr>
              <w:t xml:space="preserve"> to the larvae of </w:t>
            </w:r>
            <w:r w:rsidRPr="00763296">
              <w:rPr>
                <w:b w:val="0"/>
                <w:i/>
              </w:rPr>
              <w:t>Aedesegypti</w:t>
            </w:r>
          </w:p>
        </w:tc>
        <w:tc>
          <w:tcPr>
            <w:tcW w:w="15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Successful</w:t>
            </w:r>
          </w:p>
        </w:tc>
      </w:tr>
      <w:tr w:rsidR="002D5C83" w:rsidRPr="00763296" w:rsidTr="00942828">
        <w:tc>
          <w:tcPr>
            <w:tcW w:w="7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4</w:t>
            </w:r>
          </w:p>
        </w:tc>
        <w:tc>
          <w:tcPr>
            <w:tcW w:w="2514"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Agwara, Bright Chiaka</w:t>
            </w:r>
          </w:p>
        </w:tc>
        <w:tc>
          <w:tcPr>
            <w:tcW w:w="2763"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NAU/PGD/2012585008F</w:t>
            </w:r>
          </w:p>
        </w:tc>
        <w:tc>
          <w:tcPr>
            <w:tcW w:w="3011"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 xml:space="preserve">Comparative study on the toxicity of some phyto extracts and synthetic insecticides to cattle tick, </w:t>
            </w:r>
            <w:r w:rsidRPr="00763296">
              <w:rPr>
                <w:b w:val="0"/>
                <w:i/>
              </w:rPr>
              <w:t>Boophilus</w:t>
            </w:r>
            <w:r w:rsidRPr="00763296">
              <w:rPr>
                <w:b w:val="0"/>
              </w:rPr>
              <w:t xml:space="preserve"> species (ixodida : ixodidae)</w:t>
            </w:r>
          </w:p>
        </w:tc>
        <w:tc>
          <w:tcPr>
            <w:tcW w:w="15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Successful</w:t>
            </w:r>
          </w:p>
        </w:tc>
      </w:tr>
      <w:tr w:rsidR="002D5C83" w:rsidRPr="00763296" w:rsidTr="00942828">
        <w:tc>
          <w:tcPr>
            <w:tcW w:w="7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5</w:t>
            </w:r>
          </w:p>
        </w:tc>
        <w:tc>
          <w:tcPr>
            <w:tcW w:w="2514"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Kalu Eberechi Nnachi</w:t>
            </w:r>
          </w:p>
        </w:tc>
        <w:tc>
          <w:tcPr>
            <w:tcW w:w="2763" w:type="dxa"/>
          </w:tcPr>
          <w:p w:rsidR="002D5C83" w:rsidRPr="001D1862" w:rsidRDefault="002D5C83" w:rsidP="00942828">
            <w:pPr>
              <w:pStyle w:val="Heading4"/>
              <w:spacing w:before="0" w:beforeAutospacing="0" w:after="0" w:afterAutospacing="0" w:line="360" w:lineRule="auto"/>
              <w:jc w:val="both"/>
              <w:rPr>
                <w:b w:val="0"/>
              </w:rPr>
            </w:pPr>
            <w:r w:rsidRPr="001D1862">
              <w:rPr>
                <w:b w:val="0"/>
              </w:rPr>
              <w:t>NAU/PGD/2013585001F</w:t>
            </w:r>
          </w:p>
        </w:tc>
        <w:tc>
          <w:tcPr>
            <w:tcW w:w="3011"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A study on the abundance and prevalence of tick species infesting cattle in Ugwuoba and Amansea cattle markets, Awka north local government area, Anambra State.</w:t>
            </w:r>
          </w:p>
        </w:tc>
        <w:tc>
          <w:tcPr>
            <w:tcW w:w="15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Successful</w:t>
            </w:r>
          </w:p>
        </w:tc>
      </w:tr>
      <w:tr w:rsidR="002D5C83" w:rsidRPr="00763296" w:rsidTr="00942828">
        <w:tc>
          <w:tcPr>
            <w:tcW w:w="7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6</w:t>
            </w:r>
          </w:p>
        </w:tc>
        <w:tc>
          <w:tcPr>
            <w:tcW w:w="2514"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Okonkwo,</w:t>
            </w:r>
            <w:r w:rsidR="000E6DFA">
              <w:rPr>
                <w:b w:val="0"/>
              </w:rPr>
              <w:t xml:space="preserve"> </w:t>
            </w:r>
            <w:r w:rsidRPr="00763296">
              <w:rPr>
                <w:b w:val="0"/>
              </w:rPr>
              <w:t>Obed Emenike</w:t>
            </w:r>
          </w:p>
        </w:tc>
        <w:tc>
          <w:tcPr>
            <w:tcW w:w="2763" w:type="dxa"/>
          </w:tcPr>
          <w:p w:rsidR="002D5C83" w:rsidRPr="00C83734" w:rsidRDefault="002D5C83" w:rsidP="00942828">
            <w:pPr>
              <w:pStyle w:val="Heading4"/>
              <w:spacing w:before="0" w:beforeAutospacing="0" w:after="0" w:afterAutospacing="0" w:line="360" w:lineRule="auto"/>
              <w:jc w:val="both"/>
            </w:pPr>
            <w:r w:rsidRPr="00763296">
              <w:rPr>
                <w:b w:val="0"/>
              </w:rPr>
              <w:t>NAU/PGD/2012585005F</w:t>
            </w:r>
          </w:p>
        </w:tc>
        <w:tc>
          <w:tcPr>
            <w:tcW w:w="3011"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 xml:space="preserve">Insecticide susceptibility status of </w:t>
            </w:r>
            <w:r w:rsidRPr="00763296">
              <w:rPr>
                <w:b w:val="0"/>
                <w:i/>
              </w:rPr>
              <w:t>Anopheles gambiae</w:t>
            </w:r>
            <w:r w:rsidRPr="00763296">
              <w:rPr>
                <w:b w:val="0"/>
              </w:rPr>
              <w:t xml:space="preserve"> complex and </w:t>
            </w:r>
            <w:r w:rsidRPr="00763296">
              <w:rPr>
                <w:b w:val="0"/>
                <w:i/>
              </w:rPr>
              <w:t>Culex quinquefasciatus</w:t>
            </w:r>
            <w:r w:rsidRPr="00763296">
              <w:rPr>
                <w:b w:val="0"/>
              </w:rPr>
              <w:t xml:space="preserve"> from Awka North and South Local Government Anambra State</w:t>
            </w:r>
          </w:p>
        </w:tc>
        <w:tc>
          <w:tcPr>
            <w:tcW w:w="1530" w:type="dxa"/>
          </w:tcPr>
          <w:p w:rsidR="002D5C83" w:rsidRPr="00763296" w:rsidRDefault="002D5C83" w:rsidP="00942828">
            <w:pPr>
              <w:pStyle w:val="Heading4"/>
              <w:spacing w:before="0" w:beforeAutospacing="0" w:after="0" w:afterAutospacing="0" w:line="360" w:lineRule="auto"/>
              <w:jc w:val="both"/>
              <w:rPr>
                <w:b w:val="0"/>
              </w:rPr>
            </w:pPr>
            <w:r w:rsidRPr="00763296">
              <w:rPr>
                <w:b w:val="0"/>
              </w:rPr>
              <w:t>Completed, awaiting external examination</w:t>
            </w:r>
          </w:p>
        </w:tc>
      </w:tr>
    </w:tbl>
    <w:p w:rsidR="002D5C83" w:rsidRDefault="002D5C83" w:rsidP="002D5C83">
      <w:pPr>
        <w:pStyle w:val="Heading4"/>
        <w:spacing w:before="0" w:beforeAutospacing="0" w:after="0" w:afterAutospacing="0" w:line="360" w:lineRule="auto"/>
        <w:jc w:val="both"/>
      </w:pPr>
    </w:p>
    <w:p w:rsidR="002D5C83" w:rsidRPr="002636E9" w:rsidRDefault="002D5C83" w:rsidP="002D5C83">
      <w:pPr>
        <w:pStyle w:val="ListParagraph"/>
        <w:numPr>
          <w:ilvl w:val="0"/>
          <w:numId w:val="14"/>
        </w:numPr>
        <w:spacing w:line="360" w:lineRule="auto"/>
        <w:jc w:val="both"/>
        <w:rPr>
          <w:bCs/>
        </w:rPr>
      </w:pPr>
      <w:r w:rsidRPr="002636E9">
        <w:rPr>
          <w:b/>
          <w:bCs/>
        </w:rPr>
        <w:t>PRICES/ AWARD(ACADEMIC DISTINCTIONS)</w:t>
      </w:r>
    </w:p>
    <w:p w:rsidR="002D5C83" w:rsidRPr="00131B1D" w:rsidRDefault="002D5C83" w:rsidP="002D5C83">
      <w:pPr>
        <w:spacing w:line="360" w:lineRule="auto"/>
        <w:jc w:val="both"/>
        <w:rPr>
          <w:b/>
          <w:bCs/>
          <w:u w:val="single"/>
        </w:rPr>
      </w:pPr>
      <w:r>
        <w:pict>
          <v:rect id="_x0000_i1034" style="width:0;height:2.25pt" o:hralign="center" o:hrstd="t" o:hr="t" fillcolor="gray" stroked="f"/>
        </w:pict>
      </w:r>
    </w:p>
    <w:p w:rsidR="002D5C83" w:rsidRDefault="002D5C83" w:rsidP="002D5C83">
      <w:pPr>
        <w:pStyle w:val="NormalWeb"/>
        <w:spacing w:line="360" w:lineRule="auto"/>
        <w:jc w:val="both"/>
      </w:pPr>
      <w:r>
        <w:t>1. Recipient, Graduate Assistantship Award, Nnamdi Azikiwe University, Awka, 1999.</w:t>
      </w:r>
    </w:p>
    <w:p w:rsidR="000E6DFA" w:rsidRPr="007B4AE9" w:rsidRDefault="002D5C83" w:rsidP="002D5C83">
      <w:pPr>
        <w:pStyle w:val="NormalWeb"/>
        <w:spacing w:line="360" w:lineRule="auto"/>
        <w:jc w:val="both"/>
      </w:pPr>
      <w:r>
        <w:t xml:space="preserve"> 2. Faculty of Natural Sciences, Nnamdi Azikiwe University Price for Best Faculty Degree (First Class Honours) Result, 1997</w:t>
      </w:r>
    </w:p>
    <w:p w:rsidR="002D5C83" w:rsidRDefault="002D5C83" w:rsidP="002D5C83">
      <w:pPr>
        <w:pStyle w:val="NormalWeb"/>
        <w:spacing w:line="360" w:lineRule="auto"/>
        <w:jc w:val="both"/>
      </w:pPr>
      <w:r>
        <w:rPr>
          <w:b/>
        </w:rPr>
        <w:lastRenderedPageBreak/>
        <w:t>6. ADMNISTRATIVE EXPERIENCE</w:t>
      </w:r>
      <w:r w:rsidRPr="000F391E">
        <w:rPr>
          <w:b/>
        </w:rPr>
        <w:t xml:space="preserve"> </w:t>
      </w:r>
      <w:r>
        <w:pict>
          <v:rect id="_x0000_i1035" style="width:0;height:2.25pt" o:hralign="center" o:hrstd="t" o:hr="t" fillcolor="gray" stroked="f"/>
        </w:pict>
      </w:r>
      <w:r w:rsidRPr="00F319E2">
        <w:rPr>
          <w:b/>
          <w:bCs/>
        </w:rPr>
        <w:t>*</w:t>
      </w:r>
      <w:r>
        <w:t>Pre-Med Coordinator, Nnamdi Azikiwe University, Awka, 2019 to date.</w:t>
      </w:r>
    </w:p>
    <w:p w:rsidR="002D5C83" w:rsidRDefault="002D5C83" w:rsidP="002D5C83">
      <w:pPr>
        <w:pStyle w:val="NormalWeb"/>
        <w:spacing w:line="360" w:lineRule="auto"/>
        <w:jc w:val="both"/>
      </w:pPr>
      <w:r>
        <w:t>*Reappointment as Head of Department, Parasitology and Entomology, 1</w:t>
      </w:r>
      <w:r w:rsidRPr="00E26889">
        <w:rPr>
          <w:vertAlign w:val="superscript"/>
        </w:rPr>
        <w:t>st</w:t>
      </w:r>
      <w:r>
        <w:t xml:space="preserve"> September, 2018-31</w:t>
      </w:r>
      <w:r w:rsidRPr="00321334">
        <w:rPr>
          <w:vertAlign w:val="superscript"/>
        </w:rPr>
        <w:t>st</w:t>
      </w:r>
      <w:r>
        <w:t xml:space="preserve"> October, 2019.</w:t>
      </w:r>
    </w:p>
    <w:p w:rsidR="002D5C83" w:rsidRDefault="002D5C83" w:rsidP="002D5C83">
      <w:pPr>
        <w:pStyle w:val="NormalWeb"/>
        <w:spacing w:line="360" w:lineRule="auto"/>
        <w:jc w:val="both"/>
        <w:rPr>
          <w:bCs/>
        </w:rPr>
      </w:pPr>
      <w:r w:rsidRPr="00F319E2">
        <w:rPr>
          <w:b/>
          <w:bCs/>
        </w:rPr>
        <w:t>*</w:t>
      </w:r>
      <w:r>
        <w:rPr>
          <w:bCs/>
        </w:rPr>
        <w:t>Faculty Diploma Coordinator, 2013 to 2016.</w:t>
      </w:r>
    </w:p>
    <w:p w:rsidR="00BD412E" w:rsidRDefault="002D5C83" w:rsidP="002D5C83">
      <w:pPr>
        <w:pStyle w:val="NormalWeb"/>
        <w:spacing w:line="360" w:lineRule="auto"/>
        <w:jc w:val="both"/>
        <w:rPr>
          <w:bCs/>
        </w:rPr>
      </w:pPr>
      <w:r w:rsidRPr="00F319E2">
        <w:rPr>
          <w:b/>
          <w:bCs/>
        </w:rPr>
        <w:t>*</w:t>
      </w:r>
      <w:r>
        <w:rPr>
          <w:bCs/>
        </w:rPr>
        <w:t>Diploma Coordinator, Department of Parasitology and Entomology, 2013 to 2016</w:t>
      </w:r>
    </w:p>
    <w:p w:rsidR="002D5C83" w:rsidRPr="007B4AE9" w:rsidRDefault="002D5C83" w:rsidP="002D5C83">
      <w:pPr>
        <w:pStyle w:val="NormalWeb"/>
        <w:spacing w:line="360" w:lineRule="auto"/>
        <w:jc w:val="both"/>
        <w:rPr>
          <w:bCs/>
        </w:rPr>
      </w:pPr>
      <w:r w:rsidRPr="00F319E2">
        <w:rPr>
          <w:b/>
          <w:bCs/>
        </w:rPr>
        <w:t>*</w:t>
      </w:r>
      <w:r>
        <w:rPr>
          <w:bCs/>
        </w:rPr>
        <w:t>Convener of</w:t>
      </w:r>
      <w:r w:rsidRPr="001F4F8C">
        <w:rPr>
          <w:bCs/>
        </w:rPr>
        <w:t xml:space="preserve"> a Public Lecture on the Eradication of Guinea worm Disease in Nigera: lessons for researchers and policy makers presented by Mrs Ifeoma Anagbogu, Perm </w:t>
      </w:r>
      <w:r>
        <w:rPr>
          <w:bCs/>
        </w:rPr>
        <w:t xml:space="preserve">Sec. Federal Ministry of Women </w:t>
      </w:r>
      <w:r w:rsidRPr="001F4F8C">
        <w:rPr>
          <w:bCs/>
        </w:rPr>
        <w:t>Affairs and Social Development, Abuja.</w:t>
      </w:r>
    </w:p>
    <w:p w:rsidR="002D5C83" w:rsidRPr="00BD414A" w:rsidRDefault="002D5C83" w:rsidP="002D5C83">
      <w:pPr>
        <w:pStyle w:val="ListParagraph"/>
        <w:numPr>
          <w:ilvl w:val="0"/>
          <w:numId w:val="15"/>
        </w:numPr>
        <w:spacing w:line="360" w:lineRule="auto"/>
        <w:jc w:val="both"/>
        <w:rPr>
          <w:b/>
          <w:bCs/>
          <w:sz w:val="28"/>
        </w:rPr>
      </w:pPr>
      <w:r w:rsidRPr="00BD414A">
        <w:rPr>
          <w:b/>
          <w:bCs/>
          <w:sz w:val="28"/>
        </w:rPr>
        <w:t>GOOGLE SCHOLAR PROFILE</w:t>
      </w:r>
    </w:p>
    <w:p w:rsidR="002D5C83" w:rsidRDefault="002D5C83" w:rsidP="002D5C83">
      <w:pPr>
        <w:spacing w:line="360" w:lineRule="auto"/>
        <w:jc w:val="both"/>
        <w:rPr>
          <w:b/>
          <w:bCs/>
        </w:rPr>
      </w:pPr>
      <w:r>
        <w:pict>
          <v:rect id="_x0000_i1036" style="width:0;height:2.25pt" o:hralign="center" o:hrstd="t" o:hr="t" fillcolor="gray" stroked="f"/>
        </w:pict>
      </w:r>
    </w:p>
    <w:p w:rsidR="002D5C83" w:rsidRDefault="002D5C83" w:rsidP="00BD412E">
      <w:pPr>
        <w:spacing w:line="360" w:lineRule="auto"/>
        <w:ind w:left="360" w:right="-990"/>
        <w:jc w:val="both"/>
        <w:rPr>
          <w:bCs/>
        </w:rPr>
      </w:pPr>
      <w:r>
        <w:rPr>
          <w:bCs/>
        </w:rPr>
        <w:t>Visit my google academic profile: https//scholar.google.com/citation?user=u-02FNgAAAAJ&amp;hI=en</w:t>
      </w:r>
    </w:p>
    <w:p w:rsidR="002D5C83" w:rsidRPr="00BD414A" w:rsidRDefault="002D5C83" w:rsidP="002D5C83">
      <w:pPr>
        <w:pStyle w:val="ListParagraph"/>
        <w:numPr>
          <w:ilvl w:val="0"/>
          <w:numId w:val="15"/>
        </w:numPr>
        <w:spacing w:line="360" w:lineRule="auto"/>
        <w:jc w:val="both"/>
        <w:rPr>
          <w:b/>
          <w:bCs/>
          <w:sz w:val="28"/>
        </w:rPr>
      </w:pPr>
      <w:r w:rsidRPr="00BD414A">
        <w:rPr>
          <w:b/>
          <w:bCs/>
          <w:sz w:val="28"/>
        </w:rPr>
        <w:t>REFEREES</w:t>
      </w:r>
    </w:p>
    <w:p w:rsidR="002D5C83" w:rsidRDefault="002D5C83" w:rsidP="002D5C83">
      <w:pPr>
        <w:spacing w:line="360" w:lineRule="auto"/>
        <w:jc w:val="both"/>
        <w:rPr>
          <w:b/>
          <w:bCs/>
          <w:u w:val="single"/>
        </w:rPr>
      </w:pPr>
      <w:r>
        <w:pict>
          <v:rect id="_x0000_i1037" style="width:0;height:2.25pt" o:hralign="center" o:hrstd="t" o:hr="t" fillcolor="gray" stroked="f"/>
        </w:pict>
      </w:r>
    </w:p>
    <w:p w:rsidR="002D5C83" w:rsidRDefault="002D5C83" w:rsidP="002D5C83">
      <w:pPr>
        <w:spacing w:line="360" w:lineRule="auto"/>
        <w:jc w:val="both"/>
      </w:pPr>
      <w:r>
        <w:t>Professor O. C. Nwaorgu. Emeritus Professor of Public Health and Epidemiology, Department of Parasitology and Entomology, Nnamdi Azikiwe University, Awka, Anambra State, Nigeria.</w:t>
      </w:r>
    </w:p>
    <w:p w:rsidR="002D5C83" w:rsidRDefault="002D5C83" w:rsidP="002D5C83">
      <w:pPr>
        <w:spacing w:line="360" w:lineRule="auto"/>
        <w:jc w:val="both"/>
      </w:pPr>
    </w:p>
    <w:p w:rsidR="002D5C83" w:rsidRDefault="002D5C83" w:rsidP="002D5C83">
      <w:pPr>
        <w:spacing w:line="360" w:lineRule="auto"/>
        <w:jc w:val="both"/>
      </w:pPr>
      <w:r>
        <w:t>Professor. N. J. Okonkwo. Department of Crop Science, Faculty of Agriculture, Nnamdi Azikiwe University, Awka, Anambra State, Nigeria.</w:t>
      </w:r>
    </w:p>
    <w:p w:rsidR="002D5C83" w:rsidRDefault="002D5C83" w:rsidP="002D5C83">
      <w:pPr>
        <w:spacing w:line="360" w:lineRule="auto"/>
        <w:jc w:val="both"/>
      </w:pPr>
      <w:r>
        <w:t>Professor R. I. Egwuatu, Emeritus Professor of Agricultural Entomology, Department of Crop Science, Faculty of Agriculture Nnamdi Azikiwe University, Awka, Anambra State Nigeria.</w:t>
      </w:r>
    </w:p>
    <w:p w:rsidR="002D5C83" w:rsidRDefault="002D5C83" w:rsidP="002D5C83">
      <w:pPr>
        <w:spacing w:line="360" w:lineRule="auto"/>
        <w:jc w:val="both"/>
      </w:pPr>
    </w:p>
    <w:p w:rsidR="002D5C83" w:rsidRDefault="002D5C83" w:rsidP="002D5C83">
      <w:pPr>
        <w:spacing w:line="360" w:lineRule="auto"/>
      </w:pPr>
    </w:p>
    <w:p w:rsidR="002D5C83" w:rsidRDefault="002D5C83" w:rsidP="002D5C83">
      <w:pPr>
        <w:spacing w:line="360" w:lineRule="auto"/>
      </w:pPr>
    </w:p>
    <w:p w:rsidR="002D5C83" w:rsidRDefault="002D5C83" w:rsidP="002D5C83">
      <w:pPr>
        <w:pStyle w:val="Heading4"/>
        <w:spacing w:before="0" w:beforeAutospacing="0" w:after="0" w:afterAutospacing="0" w:line="360" w:lineRule="auto"/>
        <w:jc w:val="both"/>
      </w:pPr>
    </w:p>
    <w:p w:rsidR="00EC3703" w:rsidRDefault="00EC3703"/>
    <w:sectPr w:rsidR="00EC3703" w:rsidSect="00257C01">
      <w:footerReference w:type="default" r:id="rId6"/>
      <w:pgSz w:w="11907" w:h="16839" w:code="9"/>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633330"/>
      <w:docPartObj>
        <w:docPartGallery w:val="Page Numbers (Bottom of Page)"/>
        <w:docPartUnique/>
      </w:docPartObj>
    </w:sdtPr>
    <w:sdtEndPr>
      <w:rPr>
        <w:noProof/>
      </w:rPr>
    </w:sdtEndPr>
    <w:sdtContent>
      <w:p w:rsidR="00257C01" w:rsidRDefault="003C78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7C01" w:rsidRDefault="003C786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440"/>
    <w:multiLevelType w:val="hybridMultilevel"/>
    <w:tmpl w:val="D89EA986"/>
    <w:lvl w:ilvl="0" w:tplc="807A6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E28F6"/>
    <w:multiLevelType w:val="hybridMultilevel"/>
    <w:tmpl w:val="712034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A6B76"/>
    <w:multiLevelType w:val="hybridMultilevel"/>
    <w:tmpl w:val="99A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6183"/>
    <w:multiLevelType w:val="hybridMultilevel"/>
    <w:tmpl w:val="C158F3D2"/>
    <w:lvl w:ilvl="0" w:tplc="E6B07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80D99"/>
    <w:multiLevelType w:val="hybridMultilevel"/>
    <w:tmpl w:val="5A50346E"/>
    <w:lvl w:ilvl="0" w:tplc="D18EBD3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37A05"/>
    <w:multiLevelType w:val="hybridMultilevel"/>
    <w:tmpl w:val="06704AF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F0705"/>
    <w:multiLevelType w:val="hybridMultilevel"/>
    <w:tmpl w:val="550E8216"/>
    <w:lvl w:ilvl="0" w:tplc="D7DCA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61356"/>
    <w:multiLevelType w:val="hybridMultilevel"/>
    <w:tmpl w:val="06704AF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D49E2"/>
    <w:multiLevelType w:val="hybridMultilevel"/>
    <w:tmpl w:val="2C1EBE6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330E2"/>
    <w:multiLevelType w:val="hybridMultilevel"/>
    <w:tmpl w:val="E6BC541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D793D"/>
    <w:multiLevelType w:val="hybridMultilevel"/>
    <w:tmpl w:val="C6CE42B8"/>
    <w:lvl w:ilvl="0" w:tplc="18B09B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87861"/>
    <w:multiLevelType w:val="hybridMultilevel"/>
    <w:tmpl w:val="5C2C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15F60"/>
    <w:multiLevelType w:val="hybridMultilevel"/>
    <w:tmpl w:val="AD8A1024"/>
    <w:lvl w:ilvl="0" w:tplc="C7303286">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51436"/>
    <w:multiLevelType w:val="hybridMultilevel"/>
    <w:tmpl w:val="6A387C4A"/>
    <w:lvl w:ilvl="0" w:tplc="5664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32F51"/>
    <w:multiLevelType w:val="hybridMultilevel"/>
    <w:tmpl w:val="E5B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84129"/>
    <w:multiLevelType w:val="hybridMultilevel"/>
    <w:tmpl w:val="8BEC70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45BE8"/>
    <w:multiLevelType w:val="hybridMultilevel"/>
    <w:tmpl w:val="B05E72EE"/>
    <w:lvl w:ilvl="0" w:tplc="B2EA4990">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35FB"/>
    <w:multiLevelType w:val="hybridMultilevel"/>
    <w:tmpl w:val="711A7CC2"/>
    <w:lvl w:ilvl="0" w:tplc="92C29DE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007FA"/>
    <w:multiLevelType w:val="hybridMultilevel"/>
    <w:tmpl w:val="9730A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BF04FD"/>
    <w:multiLevelType w:val="hybridMultilevel"/>
    <w:tmpl w:val="BC2EE4E2"/>
    <w:lvl w:ilvl="0" w:tplc="38DCC2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4"/>
  </w:num>
  <w:num w:numId="4">
    <w:abstractNumId w:val="16"/>
  </w:num>
  <w:num w:numId="5">
    <w:abstractNumId w:val="13"/>
  </w:num>
  <w:num w:numId="6">
    <w:abstractNumId w:val="14"/>
  </w:num>
  <w:num w:numId="7">
    <w:abstractNumId w:val="0"/>
  </w:num>
  <w:num w:numId="8">
    <w:abstractNumId w:val="18"/>
  </w:num>
  <w:num w:numId="9">
    <w:abstractNumId w:val="11"/>
  </w:num>
  <w:num w:numId="10">
    <w:abstractNumId w:val="17"/>
  </w:num>
  <w:num w:numId="11">
    <w:abstractNumId w:val="2"/>
  </w:num>
  <w:num w:numId="12">
    <w:abstractNumId w:val="6"/>
  </w:num>
  <w:num w:numId="13">
    <w:abstractNumId w:val="10"/>
  </w:num>
  <w:num w:numId="14">
    <w:abstractNumId w:val="12"/>
  </w:num>
  <w:num w:numId="15">
    <w:abstractNumId w:val="1"/>
  </w:num>
  <w:num w:numId="16">
    <w:abstractNumId w:val="8"/>
  </w:num>
  <w:num w:numId="17">
    <w:abstractNumId w:val="5"/>
  </w:num>
  <w:num w:numId="18">
    <w:abstractNumId w:val="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83"/>
    <w:rsid w:val="000E6DFA"/>
    <w:rsid w:val="002D5C83"/>
    <w:rsid w:val="003C786A"/>
    <w:rsid w:val="00742A07"/>
    <w:rsid w:val="00BD412E"/>
    <w:rsid w:val="00EC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2B192-6DC5-4157-9383-6346E286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5C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qFormat/>
    <w:rsid w:val="002D5C8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C8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2D5C83"/>
    <w:rPr>
      <w:rFonts w:ascii="Times New Roman" w:eastAsia="Times New Roman" w:hAnsi="Times New Roman" w:cs="Times New Roman"/>
      <w:b/>
      <w:bCs/>
      <w:sz w:val="24"/>
      <w:szCs w:val="24"/>
    </w:rPr>
  </w:style>
  <w:style w:type="paragraph" w:styleId="NormalWeb">
    <w:name w:val="Normal (Web)"/>
    <w:basedOn w:val="Normal"/>
    <w:rsid w:val="002D5C83"/>
    <w:pPr>
      <w:spacing w:before="100" w:beforeAutospacing="1" w:after="100" w:afterAutospacing="1"/>
    </w:pPr>
  </w:style>
  <w:style w:type="character" w:styleId="Hyperlink">
    <w:name w:val="Hyperlink"/>
    <w:uiPriority w:val="99"/>
    <w:unhideWhenUsed/>
    <w:rsid w:val="002D5C83"/>
    <w:rPr>
      <w:color w:val="0000FF"/>
      <w:u w:val="single"/>
    </w:rPr>
  </w:style>
  <w:style w:type="table" w:styleId="TableGrid">
    <w:name w:val="Table Grid"/>
    <w:basedOn w:val="TableNormal"/>
    <w:uiPriority w:val="39"/>
    <w:rsid w:val="002D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C83"/>
    <w:pPr>
      <w:ind w:left="720"/>
      <w:contextualSpacing/>
    </w:pPr>
  </w:style>
  <w:style w:type="paragraph" w:styleId="BodyText">
    <w:name w:val="Body Text"/>
    <w:basedOn w:val="Normal"/>
    <w:link w:val="BodyTextChar"/>
    <w:rsid w:val="002D5C83"/>
    <w:rPr>
      <w:b/>
      <w:bCs/>
    </w:rPr>
  </w:style>
  <w:style w:type="character" w:customStyle="1" w:styleId="BodyTextChar">
    <w:name w:val="Body Text Char"/>
    <w:basedOn w:val="DefaultParagraphFont"/>
    <w:link w:val="BodyText"/>
    <w:rsid w:val="002D5C83"/>
    <w:rPr>
      <w:rFonts w:ascii="Times New Roman" w:eastAsia="Times New Roman" w:hAnsi="Times New Roman" w:cs="Times New Roman"/>
      <w:b/>
      <w:bCs/>
      <w:sz w:val="24"/>
      <w:szCs w:val="24"/>
    </w:rPr>
  </w:style>
  <w:style w:type="character" w:styleId="Strong">
    <w:name w:val="Strong"/>
    <w:uiPriority w:val="22"/>
    <w:qFormat/>
    <w:rsid w:val="002D5C83"/>
    <w:rPr>
      <w:b/>
      <w:bCs/>
    </w:rPr>
  </w:style>
  <w:style w:type="paragraph" w:styleId="NoSpacing">
    <w:name w:val="No Spacing"/>
    <w:uiPriority w:val="1"/>
    <w:qFormat/>
    <w:rsid w:val="002D5C83"/>
    <w:pPr>
      <w:tabs>
        <w:tab w:val="left" w:pos="720"/>
        <w:tab w:val="left" w:pos="8190"/>
      </w:tabs>
      <w:spacing w:after="0" w:line="240" w:lineRule="auto"/>
      <w:jc w:val="both"/>
    </w:pPr>
    <w:rPr>
      <w:rFonts w:ascii="Times New Roman" w:eastAsia="Calibri" w:hAnsi="Times New Roman" w:cs="Times New Roman"/>
      <w:i/>
      <w:sz w:val="24"/>
      <w:szCs w:val="24"/>
    </w:rPr>
  </w:style>
  <w:style w:type="paragraph" w:customStyle="1" w:styleId="Body">
    <w:name w:val="Body"/>
    <w:rsid w:val="002D5C8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Default">
    <w:name w:val="Default"/>
    <w:rsid w:val="002D5C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D5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83"/>
    <w:rPr>
      <w:rFonts w:ascii="Segoe UI" w:eastAsia="Times New Roman" w:hAnsi="Segoe UI" w:cs="Segoe UI"/>
      <w:sz w:val="18"/>
      <w:szCs w:val="18"/>
    </w:rPr>
  </w:style>
  <w:style w:type="paragraph" w:styleId="Header">
    <w:name w:val="header"/>
    <w:basedOn w:val="Normal"/>
    <w:link w:val="HeaderChar"/>
    <w:uiPriority w:val="99"/>
    <w:unhideWhenUsed/>
    <w:rsid w:val="002D5C83"/>
    <w:pPr>
      <w:tabs>
        <w:tab w:val="center" w:pos="4680"/>
        <w:tab w:val="right" w:pos="9360"/>
      </w:tabs>
    </w:pPr>
  </w:style>
  <w:style w:type="character" w:customStyle="1" w:styleId="HeaderChar">
    <w:name w:val="Header Char"/>
    <w:basedOn w:val="DefaultParagraphFont"/>
    <w:link w:val="Header"/>
    <w:uiPriority w:val="99"/>
    <w:rsid w:val="002D5C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C83"/>
    <w:pPr>
      <w:tabs>
        <w:tab w:val="center" w:pos="4680"/>
        <w:tab w:val="right" w:pos="9360"/>
      </w:tabs>
    </w:pPr>
  </w:style>
  <w:style w:type="character" w:customStyle="1" w:styleId="FooterChar">
    <w:name w:val="Footer Char"/>
    <w:basedOn w:val="DefaultParagraphFont"/>
    <w:link w:val="Footer"/>
    <w:uiPriority w:val="99"/>
    <w:rsid w:val="002D5C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chikann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EDITH</dc:creator>
  <cp:keywords/>
  <dc:description/>
  <cp:lastModifiedBy>DR EDITH</cp:lastModifiedBy>
  <cp:revision>2</cp:revision>
  <dcterms:created xsi:type="dcterms:W3CDTF">2021-09-24T13:38:00Z</dcterms:created>
  <dcterms:modified xsi:type="dcterms:W3CDTF">2021-09-24T13:38:00Z</dcterms:modified>
</cp:coreProperties>
</file>