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0C2A" w14:textId="77777777"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36"/>
          <w:szCs w:val="36"/>
        </w:rPr>
      </w:pPr>
    </w:p>
    <w:p w14:paraId="78DB533D" w14:textId="77777777"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COLLEGE OF POSTGRADUATE STUD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I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ES</w:t>
      </w:r>
    </w:p>
    <w:p w14:paraId="11153CE8" w14:textId="77777777"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NNAMDI 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ZIKIWE UNIVERSITY</w:t>
      </w:r>
    </w:p>
    <w:p w14:paraId="76CE3990" w14:textId="77777777"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AWKA</w:t>
      </w:r>
    </w:p>
    <w:p w14:paraId="60834CBC" w14:textId="77777777"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14:paraId="2823B937" w14:textId="77777777"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PROFILING OF POSTGRADUATE SUPERVISORS</w:t>
      </w:r>
    </w:p>
    <w:p w14:paraId="7D85428D" w14:textId="77777777"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14:paraId="7C5717AD" w14:textId="77777777" w:rsidR="0099692E" w:rsidRDefault="00B1444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List of Potential </w:t>
      </w:r>
      <w:r w:rsidR="0099692E"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Supervisors (According to Faculty &amp; Department)</w:t>
      </w:r>
    </w:p>
    <w:p w14:paraId="34343CD0" w14:textId="77777777" w:rsidR="0099692E" w:rsidRDefault="0099692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</w:p>
    <w:p w14:paraId="530DBFDE" w14:textId="789ADA3D" w:rsidR="0099692E" w:rsidRDefault="0099692E" w:rsidP="0099692E">
      <w:pPr>
        <w:pStyle w:val="ListParagraph"/>
        <w:numPr>
          <w:ilvl w:val="0"/>
          <w:numId w:val="1"/>
        </w:num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FACULTY OF </w:t>
      </w:r>
      <w:r w:rsidR="00572A63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ENGINEERING</w:t>
      </w:r>
    </w:p>
    <w:p w14:paraId="51868C5A" w14:textId="3BF65992" w:rsidR="0099692E" w:rsidRPr="006954D1" w:rsidRDefault="0099692E" w:rsidP="009969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  <w:r w:rsidRPr="006954D1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Department of </w:t>
      </w:r>
      <w:r w:rsidR="00572A63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Electronics and Computer Engineering</w:t>
      </w:r>
    </w:p>
    <w:p w14:paraId="31C33755" w14:textId="77777777" w:rsidR="006954D1" w:rsidRPr="0099692E" w:rsidRDefault="006954D1" w:rsidP="006954D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440"/>
        <w:gridCol w:w="997"/>
        <w:gridCol w:w="1701"/>
        <w:gridCol w:w="1843"/>
        <w:gridCol w:w="1843"/>
        <w:gridCol w:w="1304"/>
      </w:tblGrid>
      <w:tr w:rsidR="008215A5" w:rsidRPr="0099692E" w14:paraId="6AEF1087" w14:textId="77777777" w:rsidTr="005466B2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7B2B" w14:textId="77777777" w:rsidR="008215A5" w:rsidRPr="0099692E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S/N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D871" w14:textId="77777777"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Potential </w:t>
            </w: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Supervisor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4D41" w14:textId="77777777" w:rsidR="008215A5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</w:p>
          <w:p w14:paraId="5FDB8729" w14:textId="77777777" w:rsidR="008215A5" w:rsidRPr="0099692E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13DA" w14:textId="77777777"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Research Expertise and Interests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5182" w14:textId="77777777"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Programme Approved to Supervise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D4BA" w14:textId="77777777" w:rsidR="008215A5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Ten Key Publications </w:t>
            </w:r>
          </w:p>
          <w:p w14:paraId="2C4B97A6" w14:textId="77777777" w:rsidR="008215A5" w:rsidRPr="0099692E" w:rsidRDefault="008215A5" w:rsidP="0082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in Specialty Area(s)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77FF" w14:textId="77777777" w:rsidR="008215A5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E-mail</w:t>
            </w:r>
          </w:p>
          <w:p w14:paraId="4BD9506C" w14:textId="77777777" w:rsidR="008215A5" w:rsidRPr="0099692E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(UNIZIK only)</w:t>
            </w:r>
          </w:p>
        </w:tc>
      </w:tr>
      <w:tr w:rsidR="008215A5" w:rsidRPr="0099692E" w14:paraId="2CAB6918" w14:textId="77777777" w:rsidTr="005466B2">
        <w:trPr>
          <w:trHeight w:val="2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0E51" w14:textId="77777777"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1C42" w14:textId="6BD3732B" w:rsidR="008215A5" w:rsidRPr="0099692E" w:rsidRDefault="00A53FB8" w:rsidP="00B1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Aniedu, Azubuike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Nzubechukwu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D9EE" w14:textId="45D073ED" w:rsidR="008215A5" w:rsidRPr="0099692E" w:rsidRDefault="00A53FB8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  <w:r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  <w:t>Senior Lecturer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6404" w14:textId="54A85125" w:rsidR="008215A5" w:rsidRPr="0099692E" w:rsidRDefault="00A53FB8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Machine Learning, Data Science, Computer and Control Engineering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0534" w14:textId="74D7054F" w:rsidR="008215A5" w:rsidRPr="00DE2B4A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PGD</w:t>
            </w:r>
            <w:r w:rsidR="00572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 Masters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3B3D" w14:textId="486235A5" w:rsidR="00A53FB8" w:rsidRPr="00B63747" w:rsidRDefault="00A53FB8" w:rsidP="00A53FB8">
            <w:pPr>
              <w:pStyle w:val="Achievement"/>
              <w:numPr>
                <w:ilvl w:val="0"/>
                <w:numId w:val="5"/>
              </w:numPr>
              <w:tabs>
                <w:tab w:val="clear" w:pos="360"/>
              </w:tabs>
              <w:spacing w:after="120" w:line="240" w:lineRule="auto"/>
              <w:ind w:left="106" w:right="0" w:hanging="18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Aniedu A. N., </w:t>
            </w:r>
            <w:proofErr w:type="spellStart"/>
            <w:r w:rsidRPr="0071238F">
              <w:rPr>
                <w:rFonts w:ascii="Times New Roman" w:hAnsi="Times New Roman"/>
                <w:bCs/>
                <w:sz w:val="22"/>
                <w:szCs w:val="22"/>
              </w:rPr>
              <w:t>Nwokoye</w:t>
            </w:r>
            <w:proofErr w:type="spellEnd"/>
            <w:r w:rsidRPr="0071238F">
              <w:rPr>
                <w:rFonts w:ascii="Times New Roman" w:hAnsi="Times New Roman"/>
                <w:bCs/>
                <w:sz w:val="22"/>
                <w:szCs w:val="22"/>
              </w:rPr>
              <w:t xml:space="preserve"> C. S, </w:t>
            </w:r>
            <w:proofErr w:type="spellStart"/>
            <w:r w:rsidRPr="0071238F">
              <w:rPr>
                <w:rFonts w:ascii="Times New Roman" w:hAnsi="Times New Roman"/>
                <w:bCs/>
                <w:sz w:val="22"/>
                <w:szCs w:val="22"/>
              </w:rPr>
              <w:t>Onyia</w:t>
            </w:r>
            <w:proofErr w:type="spellEnd"/>
            <w:r w:rsidRPr="0071238F">
              <w:rPr>
                <w:rFonts w:ascii="Times New Roman" w:hAnsi="Times New Roman"/>
                <w:bCs/>
                <w:sz w:val="22"/>
                <w:szCs w:val="22"/>
              </w:rPr>
              <w:t xml:space="preserve"> T. C., </w:t>
            </w:r>
            <w:proofErr w:type="spellStart"/>
            <w:r w:rsidRPr="0071238F">
              <w:rPr>
                <w:rFonts w:ascii="Times New Roman" w:hAnsi="Times New Roman"/>
                <w:bCs/>
                <w:sz w:val="22"/>
                <w:szCs w:val="22"/>
              </w:rPr>
              <w:t>Ofunneka</w:t>
            </w:r>
            <w:proofErr w:type="spellEnd"/>
            <w:r w:rsidRPr="0071238F">
              <w:rPr>
                <w:rFonts w:ascii="Times New Roman" w:hAnsi="Times New Roman"/>
                <w:bCs/>
                <w:sz w:val="22"/>
                <w:szCs w:val="22"/>
              </w:rPr>
              <w:t xml:space="preserve"> J. O, Nwankwo P. N, </w:t>
            </w:r>
            <w:proofErr w:type="spellStart"/>
            <w:r w:rsidRPr="0071238F">
              <w:rPr>
                <w:rFonts w:ascii="Times New Roman" w:hAnsi="Times New Roman"/>
                <w:bCs/>
                <w:sz w:val="22"/>
                <w:szCs w:val="22"/>
              </w:rPr>
              <w:t>Onwuzulike</w:t>
            </w:r>
            <w:proofErr w:type="spellEnd"/>
            <w:r w:rsidRPr="0071238F">
              <w:rPr>
                <w:rFonts w:ascii="Times New Roman" w:hAnsi="Times New Roman"/>
                <w:bCs/>
                <w:sz w:val="22"/>
                <w:szCs w:val="22"/>
              </w:rPr>
              <w:t xml:space="preserve"> D. A. (2021),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Smart RFID Based Attendance System Using Arduino, International Journal of Innovative Research in Science, Engineering and Technology (IJIRSET), Vol 10, Issue 3, March 2021, </w:t>
            </w:r>
            <w:r w:rsidRPr="00E66374">
              <w:rPr>
                <w:rFonts w:ascii="Times New Roman" w:hAnsi="Times New Roman"/>
                <w:bCs/>
                <w:sz w:val="22"/>
                <w:szCs w:val="22"/>
              </w:rPr>
              <w:t>DOI:10.15680/IJIRSET.2021.1003004</w:t>
            </w:r>
          </w:p>
          <w:p w14:paraId="73B735DB" w14:textId="77777777" w:rsidR="00A53FB8" w:rsidRPr="005334C7" w:rsidRDefault="00A53FB8" w:rsidP="00A53FB8">
            <w:pPr>
              <w:pStyle w:val="Achievement"/>
              <w:numPr>
                <w:ilvl w:val="0"/>
                <w:numId w:val="5"/>
              </w:numPr>
              <w:tabs>
                <w:tab w:val="clear" w:pos="360"/>
              </w:tabs>
              <w:spacing w:after="120" w:line="240" w:lineRule="auto"/>
              <w:ind w:left="106" w:right="0" w:hanging="180"/>
              <w:rPr>
                <w:rFonts w:ascii="Times New Roman" w:hAnsi="Times New Roman"/>
                <w:b/>
                <w:sz w:val="22"/>
                <w:szCs w:val="22"/>
              </w:rPr>
            </w:pPr>
            <w:r w:rsidRPr="000D5679">
              <w:rPr>
                <w:rFonts w:ascii="Times New Roman" w:hAnsi="Times New Roman"/>
                <w:b/>
                <w:sz w:val="22"/>
                <w:szCs w:val="22"/>
              </w:rPr>
              <w:t xml:space="preserve">Aniedu A. N, </w:t>
            </w:r>
            <w:proofErr w:type="spellStart"/>
            <w:r w:rsidRPr="005334C7">
              <w:rPr>
                <w:rFonts w:ascii="Times New Roman" w:hAnsi="Times New Roman"/>
                <w:bCs/>
                <w:sz w:val="22"/>
                <w:szCs w:val="22"/>
              </w:rPr>
              <w:t>Inyiama</w:t>
            </w:r>
            <w:proofErr w:type="spellEnd"/>
            <w:r w:rsidRPr="005334C7">
              <w:rPr>
                <w:rFonts w:ascii="Times New Roman" w:hAnsi="Times New Roman"/>
                <w:bCs/>
                <w:sz w:val="22"/>
                <w:szCs w:val="22"/>
              </w:rPr>
              <w:t xml:space="preserve"> H. C,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D5679">
              <w:rPr>
                <w:rFonts w:ascii="Times New Roman" w:hAnsi="Times New Roman"/>
                <w:sz w:val="22"/>
                <w:szCs w:val="22"/>
              </w:rPr>
              <w:t>Azubogu</w:t>
            </w:r>
            <w:proofErr w:type="spellEnd"/>
            <w:r w:rsidRPr="000D5679">
              <w:rPr>
                <w:rFonts w:ascii="Times New Roman" w:hAnsi="Times New Roman"/>
                <w:sz w:val="22"/>
                <w:szCs w:val="22"/>
              </w:rPr>
              <w:t xml:space="preserve"> A. C. O,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Nwokoye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S. C</w:t>
            </w:r>
            <w:r w:rsidRPr="000D567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D5679">
              <w:rPr>
                <w:rFonts w:ascii="Times New Roman" w:hAnsi="Times New Roman"/>
                <w:sz w:val="22"/>
                <w:szCs w:val="22"/>
              </w:rPr>
              <w:t>(20</w:t>
            </w: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Pr="000D5679">
              <w:rPr>
                <w:rFonts w:ascii="Times New Roman" w:hAnsi="Times New Roman"/>
                <w:sz w:val="22"/>
                <w:szCs w:val="22"/>
              </w:rPr>
              <w:t xml:space="preserve">) “Pattern Recognition using Support Vector Machines as a Solution for </w:t>
            </w:r>
            <w:r w:rsidRPr="000D567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Nontechnical Losses in Electricity Distribution </w:t>
            </w:r>
            <w:proofErr w:type="gramStart"/>
            <w:r w:rsidRPr="000D5679">
              <w:rPr>
                <w:rFonts w:ascii="Times New Roman" w:hAnsi="Times New Roman"/>
                <w:sz w:val="22"/>
                <w:szCs w:val="22"/>
              </w:rPr>
              <w:t>Industry,  </w:t>
            </w:r>
            <w:r w:rsidRPr="00883E91">
              <w:rPr>
                <w:rFonts w:ascii="Times New Roman" w:hAnsi="Times New Roman"/>
                <w:sz w:val="22"/>
                <w:szCs w:val="22"/>
              </w:rPr>
              <w:t>International</w:t>
            </w:r>
            <w:proofErr w:type="gramEnd"/>
            <w:r w:rsidRPr="00883E91">
              <w:rPr>
                <w:rFonts w:ascii="Times New Roman" w:hAnsi="Times New Roman"/>
                <w:sz w:val="22"/>
                <w:szCs w:val="22"/>
              </w:rPr>
              <w:t xml:space="preserve"> Journal of Innovative Science and Modern Engineerin</w:t>
            </w:r>
            <w:r>
              <w:rPr>
                <w:rFonts w:ascii="Times New Roman" w:hAnsi="Times New Roman"/>
                <w:sz w:val="22"/>
                <w:szCs w:val="22"/>
              </w:rPr>
              <w:t>g</w:t>
            </w:r>
            <w:r w:rsidRPr="00883E91">
              <w:rPr>
                <w:rFonts w:ascii="Times New Roman" w:hAnsi="Times New Roman"/>
                <w:sz w:val="22"/>
                <w:szCs w:val="22"/>
              </w:rPr>
              <w:t xml:space="preserve"> (IJISME)</w:t>
            </w:r>
            <w:r>
              <w:rPr>
                <w:rFonts w:ascii="Times New Roman" w:hAnsi="Times New Roman"/>
                <w:sz w:val="22"/>
                <w:szCs w:val="22"/>
              </w:rPr>
              <w:t>, Volume 7, issue 2, March 2021</w:t>
            </w:r>
          </w:p>
          <w:p w14:paraId="569A14DC" w14:textId="77777777" w:rsidR="00A53FB8" w:rsidRPr="00A76091" w:rsidRDefault="00A53FB8" w:rsidP="00A53FB8">
            <w:pPr>
              <w:pStyle w:val="Achievement"/>
              <w:numPr>
                <w:ilvl w:val="0"/>
                <w:numId w:val="5"/>
              </w:numPr>
              <w:spacing w:after="120" w:line="240" w:lineRule="auto"/>
              <w:ind w:left="106" w:right="0" w:hanging="180"/>
              <w:rPr>
                <w:rFonts w:ascii="Times New Roman" w:hAnsi="Times New Roman"/>
                <w:sz w:val="22"/>
                <w:szCs w:val="22"/>
              </w:rPr>
            </w:pPr>
            <w:r w:rsidRPr="003A2F47">
              <w:rPr>
                <w:rFonts w:ascii="Times New Roman" w:hAnsi="Times New Roman"/>
                <w:b/>
                <w:bCs/>
                <w:sz w:val="22"/>
                <w:szCs w:val="22"/>
              </w:rPr>
              <w:t>Azubuike N Aniedu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Hyacint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C.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Inyiama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Augustine C. O.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Azubogu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(2020) S</w:t>
            </w:r>
            <w:r w:rsidRPr="00A76091">
              <w:rPr>
                <w:rFonts w:ascii="Times New Roman" w:hAnsi="Times New Roman"/>
                <w:sz w:val="22"/>
                <w:szCs w:val="22"/>
              </w:rPr>
              <w:t>VM-based Solution for Non-Technical Losses in Electricity Distribution Industry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presentation at Black in AI </w:t>
            </w:r>
            <w:r w:rsidRPr="00A76091">
              <w:rPr>
                <w:rFonts w:ascii="Times New Roman" w:hAnsi="Times New Roman"/>
                <w:sz w:val="22"/>
                <w:szCs w:val="22"/>
              </w:rPr>
              <w:t xml:space="preserve">BAI </w:t>
            </w:r>
            <w:r>
              <w:rPr>
                <w:rFonts w:ascii="Times New Roman" w:hAnsi="Times New Roman"/>
                <w:sz w:val="22"/>
                <w:szCs w:val="22"/>
              </w:rPr>
              <w:t>Workshop co-located with</w:t>
            </w:r>
            <w:r w:rsidRPr="00A760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76091">
              <w:rPr>
                <w:rFonts w:ascii="Times New Roman" w:hAnsi="Times New Roman"/>
                <w:sz w:val="22"/>
                <w:szCs w:val="22"/>
              </w:rPr>
              <w:t>NeurIPS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2020, Dec 2020</w:t>
            </w:r>
          </w:p>
          <w:p w14:paraId="701F10F6" w14:textId="77777777" w:rsidR="00A53FB8" w:rsidRPr="00874337" w:rsidRDefault="00A53FB8" w:rsidP="00A53FB8">
            <w:pPr>
              <w:pStyle w:val="Achievement"/>
              <w:numPr>
                <w:ilvl w:val="0"/>
                <w:numId w:val="5"/>
              </w:numPr>
              <w:spacing w:after="120" w:line="240" w:lineRule="auto"/>
              <w:ind w:left="106" w:right="0" w:hanging="18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74337">
              <w:rPr>
                <w:rFonts w:ascii="Times New Roman" w:hAnsi="Times New Roman"/>
                <w:sz w:val="22"/>
                <w:szCs w:val="22"/>
              </w:rPr>
              <w:t>Duru</w:t>
            </w:r>
            <w:proofErr w:type="spellEnd"/>
            <w:r w:rsidRPr="00874337">
              <w:rPr>
                <w:rFonts w:ascii="Times New Roman" w:hAnsi="Times New Roman"/>
                <w:sz w:val="22"/>
                <w:szCs w:val="22"/>
              </w:rPr>
              <w:t xml:space="preserve"> C.C, </w:t>
            </w:r>
            <w:proofErr w:type="spellStart"/>
            <w:r w:rsidRPr="00874337">
              <w:rPr>
                <w:rFonts w:ascii="Times New Roman" w:hAnsi="Times New Roman"/>
                <w:sz w:val="22"/>
                <w:szCs w:val="22"/>
              </w:rPr>
              <w:t>Azubogu</w:t>
            </w:r>
            <w:proofErr w:type="spellEnd"/>
            <w:r w:rsidRPr="00874337">
              <w:rPr>
                <w:rFonts w:ascii="Times New Roman" w:hAnsi="Times New Roman"/>
                <w:sz w:val="22"/>
                <w:szCs w:val="22"/>
              </w:rPr>
              <w:t xml:space="preserve"> A.C.O, </w:t>
            </w:r>
            <w:r w:rsidRPr="003A2F47">
              <w:rPr>
                <w:rFonts w:ascii="Times New Roman" w:hAnsi="Times New Roman"/>
                <w:b/>
                <w:bCs/>
                <w:sz w:val="22"/>
                <w:szCs w:val="22"/>
              </w:rPr>
              <w:t>Aniedu A.N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(2020) Review of Embedded Systems Security, Journal of Engineering and Applied Sciences, Vol 17, no 2, Dec 2020, pg. 196-206</w:t>
            </w:r>
          </w:p>
          <w:p w14:paraId="72DAB3C9" w14:textId="77777777" w:rsidR="00A53FB8" w:rsidRDefault="00A53FB8" w:rsidP="00A53FB8">
            <w:pPr>
              <w:pStyle w:val="Achievement"/>
              <w:numPr>
                <w:ilvl w:val="0"/>
                <w:numId w:val="5"/>
              </w:numPr>
              <w:spacing w:after="120" w:line="240" w:lineRule="auto"/>
              <w:ind w:left="106" w:right="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Azubuike N. Aniedu,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Jennifer C.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Olibie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Sandra C.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Nwokoye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(2020), Speech Recognition Technology: An Overview and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Practical Implementation Approach, International Journal of Computer Science and Mobile Computing (IJCSMC), Vol 9, Issue 6, June 2020, pg. 165-173</w:t>
            </w:r>
          </w:p>
          <w:p w14:paraId="4B302120" w14:textId="77777777" w:rsidR="00A53FB8" w:rsidRDefault="00A53FB8" w:rsidP="00A53FB8">
            <w:pPr>
              <w:pStyle w:val="Achievement"/>
              <w:numPr>
                <w:ilvl w:val="0"/>
                <w:numId w:val="5"/>
              </w:numPr>
              <w:spacing w:after="120" w:line="240" w:lineRule="auto"/>
              <w:ind w:left="106" w:right="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Chukwuemeka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Duru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Azubuike Aniedu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Onyeyili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Tochukwu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Innocent,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Alagbu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Ekene E.O (2020) Modeling of Wireless Sensor Networks Jamming Attack Strategies, American Scientific Research Journal for Engineering, Technology and Sciences (ASRJETS), Volume 67, No 1, pp 48-65, April 2020.</w:t>
            </w:r>
          </w:p>
          <w:p w14:paraId="1073B340" w14:textId="77777777" w:rsidR="00A53FB8" w:rsidRDefault="00A53FB8" w:rsidP="00A53FB8">
            <w:pPr>
              <w:pStyle w:val="Achievement"/>
              <w:numPr>
                <w:ilvl w:val="0"/>
                <w:numId w:val="5"/>
              </w:numPr>
              <w:spacing w:after="120" w:line="240" w:lineRule="auto"/>
              <w:ind w:left="106" w:right="0" w:hanging="18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Aniedu A. N.,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Chukwuneke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C. I,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Asogwa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D. C,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Obioma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P. C. (2018), “Conceptual Model for Developing E-learning Systems Based on User Learning Patterns and Styles”, The International Journal of Engineering and Science (The IJES) Vol 7, issue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8, Aug 2018, pp. 15-20</w:t>
            </w:r>
          </w:p>
          <w:p w14:paraId="41B063EF" w14:textId="77777777" w:rsidR="00A53FB8" w:rsidRDefault="00A53FB8" w:rsidP="00A53FB8">
            <w:pPr>
              <w:pStyle w:val="Achievement"/>
              <w:numPr>
                <w:ilvl w:val="0"/>
                <w:numId w:val="5"/>
              </w:numPr>
              <w:spacing w:after="120" w:line="240" w:lineRule="auto"/>
              <w:ind w:left="106" w:right="0" w:hanging="18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Oguejiofor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O., Abe A.,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Aniedu A.N,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Okechukwu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G.N. (2018),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“Distributed Resource Allocation for Two-Tier Heterogeneous Cellular Networks”, IUP Journal of Telecommunications, Hyderabad, Vol. 10, Issue 2, May 2018, pp. 7-33</w:t>
            </w:r>
          </w:p>
          <w:p w14:paraId="26F69ED1" w14:textId="77777777" w:rsidR="00A53FB8" w:rsidRDefault="00A53FB8" w:rsidP="00A53FB8">
            <w:pPr>
              <w:pStyle w:val="Achievement"/>
              <w:numPr>
                <w:ilvl w:val="0"/>
                <w:numId w:val="5"/>
              </w:numPr>
              <w:spacing w:after="120" w:line="240" w:lineRule="auto"/>
              <w:ind w:left="106" w:right="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Aniedu A. N.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Inyiama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H. C.,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Azubogu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A. C. O. (2017) “Smart Meters and Advanced Metering Infrastructure: Panacea to Nigeria’s Energy Billing and Monitoring Problem”, Journal of Engineering and Applied Science (JEAS), vol. 11, issue 1, 2017,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43-56 </w:t>
            </w:r>
          </w:p>
          <w:p w14:paraId="5E378D58" w14:textId="77777777" w:rsidR="00A53FB8" w:rsidRDefault="00A53FB8" w:rsidP="00A53FB8">
            <w:pPr>
              <w:pStyle w:val="Achievement"/>
              <w:numPr>
                <w:ilvl w:val="0"/>
                <w:numId w:val="5"/>
              </w:numPr>
              <w:spacing w:after="120" w:line="240" w:lineRule="auto"/>
              <w:ind w:left="106" w:right="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Aniedu A. N.,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Ufoaroh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S. U.,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Okechukwu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G. N.,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Oranugo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C. O, (2016) Real Time Data Acquisition and Logging Using GSM Technology, Advances in Multidisciplinary and Scientific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Research (AIMS) Journal Vol. 2, No. 2, Issue 1, May 2016,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85-100.</w:t>
            </w:r>
          </w:p>
          <w:p w14:paraId="3A6CA349" w14:textId="14364582" w:rsidR="008215A5" w:rsidRPr="0099692E" w:rsidRDefault="008215A5" w:rsidP="00A53FB8">
            <w:pPr>
              <w:spacing w:after="0" w:line="240" w:lineRule="auto"/>
              <w:ind w:left="106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0A0C" w14:textId="2CD41EF5" w:rsidR="008215A5" w:rsidRDefault="00A53FB8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an.aniedu</w:t>
            </w:r>
            <w:r w:rsidR="008215A5">
              <w:rPr>
                <w:rFonts w:ascii="Times New Roman" w:eastAsia="Times New Roman" w:hAnsi="Times New Roman" w:cs="Times New Roman"/>
                <w:sz w:val="24"/>
                <w:szCs w:val="24"/>
              </w:rPr>
              <w:t>@unizik.edu.ng</w:t>
            </w:r>
          </w:p>
        </w:tc>
      </w:tr>
      <w:tr w:rsidR="008215A5" w:rsidRPr="0099692E" w14:paraId="2ED69FAB" w14:textId="77777777" w:rsidTr="005466B2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8593" w14:textId="77777777"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39A9" w14:textId="77777777"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D964" w14:textId="77777777" w:rsidR="008215A5" w:rsidRPr="0099692E" w:rsidRDefault="008215A5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B8BB" w14:textId="77777777"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AAE3" w14:textId="77777777"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B178ED8" w14:textId="77777777"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1CFE024" w14:textId="77777777"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5A5" w:rsidRPr="0099692E" w14:paraId="69D53B1A" w14:textId="77777777" w:rsidTr="005466B2">
        <w:trPr>
          <w:trHeight w:val="2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2DBF" w14:textId="77777777"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F54C" w14:textId="77777777"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104C" w14:textId="77777777" w:rsidR="008215A5" w:rsidRPr="0099692E" w:rsidRDefault="008215A5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E31D" w14:textId="77777777"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AF85" w14:textId="77777777"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4EF1" w14:textId="77777777"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5448" w14:textId="77777777"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5A5" w:rsidRPr="0099692E" w14:paraId="04147BAA" w14:textId="77777777" w:rsidTr="005466B2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327B" w14:textId="77777777"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70F2" w14:textId="77777777"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F310" w14:textId="77777777" w:rsidR="008215A5" w:rsidRPr="0099692E" w:rsidRDefault="008215A5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B674" w14:textId="77777777"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73E7" w14:textId="77777777"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571C" w14:textId="77777777"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A01E" w14:textId="77777777"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D8D74A" w14:textId="77777777" w:rsidR="00C03EAE" w:rsidRPr="0099692E" w:rsidRDefault="00C03EAE" w:rsidP="0099692E"/>
    <w:sectPr w:rsidR="00C03EAE" w:rsidRPr="00996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HSarabunPS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B47F1"/>
    <w:multiLevelType w:val="hybridMultilevel"/>
    <w:tmpl w:val="92BA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458B3"/>
    <w:multiLevelType w:val="hybridMultilevel"/>
    <w:tmpl w:val="41C48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75600"/>
    <w:multiLevelType w:val="singleLevel"/>
    <w:tmpl w:val="66B75600"/>
    <w:lvl w:ilvl="0">
      <w:start w:val="1"/>
      <w:numFmt w:val="bullet"/>
      <w:pStyle w:val="Achievement"/>
      <w:lvlText w:val=""/>
      <w:lvlJc w:val="left"/>
      <w:pPr>
        <w:tabs>
          <w:tab w:val="left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" w15:restartNumberingAfterBreak="0">
    <w:nsid w:val="74FC4B32"/>
    <w:multiLevelType w:val="multilevel"/>
    <w:tmpl w:val="74FC4B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027AA"/>
    <w:multiLevelType w:val="hybridMultilevel"/>
    <w:tmpl w:val="19589DF2"/>
    <w:lvl w:ilvl="0" w:tplc="67FA7D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92E"/>
    <w:rsid w:val="000E4A3D"/>
    <w:rsid w:val="00137D6E"/>
    <w:rsid w:val="00390225"/>
    <w:rsid w:val="005466B2"/>
    <w:rsid w:val="00572A63"/>
    <w:rsid w:val="006954D1"/>
    <w:rsid w:val="008215A5"/>
    <w:rsid w:val="0099692E"/>
    <w:rsid w:val="00A53FB8"/>
    <w:rsid w:val="00B1444E"/>
    <w:rsid w:val="00C03EAE"/>
    <w:rsid w:val="00D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E7733"/>
  <w15:docId w15:val="{2533D22A-691B-A34E-8286-4E6044A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9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6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DefaultParagraphFont"/>
    <w:rsid w:val="0099692E"/>
    <w:rPr>
      <w:rFonts w:ascii="Bold" w:hAnsi="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99692E"/>
    <w:rPr>
      <w:rFonts w:ascii="THSarabunPSK" w:hAnsi="THSarabunPSK" w:hint="default"/>
      <w:b w:val="0"/>
      <w:bCs w:val="0"/>
      <w:i w:val="0"/>
      <w:iCs w:val="0"/>
      <w:color w:val="40404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92E"/>
    <w:pPr>
      <w:ind w:left="720"/>
      <w:contextualSpacing/>
    </w:pPr>
  </w:style>
  <w:style w:type="paragraph" w:customStyle="1" w:styleId="Achievement">
    <w:name w:val="Achievement"/>
    <w:basedOn w:val="BodyText"/>
    <w:qFormat/>
    <w:rsid w:val="00A53FB8"/>
    <w:pPr>
      <w:numPr>
        <w:numId w:val="4"/>
      </w:numPr>
      <w:tabs>
        <w:tab w:val="clear" w:pos="360"/>
      </w:tabs>
      <w:spacing w:after="60" w:line="220" w:lineRule="atLeast"/>
      <w:ind w:left="720" w:right="0" w:hanging="360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53F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3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Afone</dc:creator>
  <cp:lastModifiedBy>Azubuike Aniedu</cp:lastModifiedBy>
  <cp:revision>5</cp:revision>
  <dcterms:created xsi:type="dcterms:W3CDTF">2021-09-21T12:09:00Z</dcterms:created>
  <dcterms:modified xsi:type="dcterms:W3CDTF">2021-09-22T06:10:00Z</dcterms:modified>
</cp:coreProperties>
</file>