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C9860" w14:textId="77777777" w:rsidR="0099692E" w:rsidRPr="0099692E" w:rsidRDefault="0099692E" w:rsidP="0099692E">
      <w:pPr>
        <w:spacing w:after="0" w:line="240" w:lineRule="auto"/>
        <w:rPr>
          <w:rFonts w:ascii="Bold" w:eastAsia="Times New Roman" w:hAnsi="Bold" w:cs="Times New Roman"/>
          <w:bCs/>
          <w:color w:val="000000"/>
          <w:sz w:val="36"/>
          <w:szCs w:val="36"/>
        </w:rPr>
      </w:pPr>
    </w:p>
    <w:p w14:paraId="4F7E51DF" w14:textId="77777777" w:rsidR="0099692E" w:rsidRPr="0099692E" w:rsidRDefault="0099692E" w:rsidP="0099692E">
      <w:pPr>
        <w:spacing w:after="0" w:line="240" w:lineRule="auto"/>
        <w:jc w:val="center"/>
        <w:rPr>
          <w:rFonts w:ascii="Bold" w:eastAsia="Times New Roman" w:hAnsi="Bold" w:cs="Times New Roman"/>
          <w:b/>
          <w:bCs/>
          <w:color w:val="000000"/>
          <w:sz w:val="24"/>
          <w:szCs w:val="36"/>
        </w:rPr>
      </w:pPr>
      <w:r w:rsidRPr="0099692E">
        <w:rPr>
          <w:rFonts w:ascii="Bold" w:eastAsia="Times New Roman" w:hAnsi="Bold" w:cs="Times New Roman"/>
          <w:b/>
          <w:bCs/>
          <w:color w:val="000000"/>
          <w:sz w:val="24"/>
          <w:szCs w:val="36"/>
        </w:rPr>
        <w:t>COLLEGE OF POSTGRADUATE STUD</w:t>
      </w:r>
      <w:r w:rsidR="000E4A3D">
        <w:rPr>
          <w:rFonts w:ascii="Bold" w:eastAsia="Times New Roman" w:hAnsi="Bold" w:cs="Times New Roman"/>
          <w:b/>
          <w:bCs/>
          <w:color w:val="000000"/>
          <w:sz w:val="24"/>
          <w:szCs w:val="36"/>
        </w:rPr>
        <w:t>I</w:t>
      </w:r>
      <w:r w:rsidRPr="0099692E">
        <w:rPr>
          <w:rFonts w:ascii="Bold" w:eastAsia="Times New Roman" w:hAnsi="Bold" w:cs="Times New Roman"/>
          <w:b/>
          <w:bCs/>
          <w:color w:val="000000"/>
          <w:sz w:val="24"/>
          <w:szCs w:val="36"/>
        </w:rPr>
        <w:t>ES</w:t>
      </w:r>
    </w:p>
    <w:p w14:paraId="3C17BE4B" w14:textId="77777777" w:rsidR="0099692E" w:rsidRPr="0099692E" w:rsidRDefault="0099692E" w:rsidP="0099692E">
      <w:pPr>
        <w:spacing w:after="0" w:line="240" w:lineRule="auto"/>
        <w:jc w:val="center"/>
        <w:rPr>
          <w:rFonts w:ascii="Bold" w:eastAsia="Times New Roman" w:hAnsi="Bold" w:cs="Times New Roman"/>
          <w:b/>
          <w:bCs/>
          <w:color w:val="000000"/>
          <w:sz w:val="24"/>
          <w:szCs w:val="36"/>
        </w:rPr>
      </w:pPr>
      <w:r w:rsidRPr="0099692E">
        <w:rPr>
          <w:rFonts w:ascii="Bold" w:eastAsia="Times New Roman" w:hAnsi="Bold" w:cs="Times New Roman"/>
          <w:b/>
          <w:bCs/>
          <w:color w:val="000000"/>
          <w:sz w:val="24"/>
          <w:szCs w:val="36"/>
        </w:rPr>
        <w:t xml:space="preserve">NNAMDI </w:t>
      </w:r>
      <w:r w:rsidR="000E4A3D">
        <w:rPr>
          <w:rFonts w:ascii="Bold" w:eastAsia="Times New Roman" w:hAnsi="Bold" w:cs="Times New Roman"/>
          <w:b/>
          <w:bCs/>
          <w:color w:val="000000"/>
          <w:sz w:val="24"/>
          <w:szCs w:val="36"/>
        </w:rPr>
        <w:t>A</w:t>
      </w:r>
      <w:r w:rsidRPr="0099692E">
        <w:rPr>
          <w:rFonts w:ascii="Bold" w:eastAsia="Times New Roman" w:hAnsi="Bold" w:cs="Times New Roman"/>
          <w:b/>
          <w:bCs/>
          <w:color w:val="000000"/>
          <w:sz w:val="24"/>
          <w:szCs w:val="36"/>
        </w:rPr>
        <w:t>ZIKIWE UNIVERSITY</w:t>
      </w:r>
    </w:p>
    <w:p w14:paraId="75EC0B66" w14:textId="77777777" w:rsidR="0099692E" w:rsidRPr="0099692E" w:rsidRDefault="0099692E" w:rsidP="0099692E">
      <w:pPr>
        <w:spacing w:after="0" w:line="240" w:lineRule="auto"/>
        <w:jc w:val="center"/>
        <w:rPr>
          <w:rFonts w:ascii="Bold" w:eastAsia="Times New Roman" w:hAnsi="Bold" w:cs="Times New Roman"/>
          <w:bCs/>
          <w:color w:val="000000"/>
          <w:sz w:val="24"/>
          <w:szCs w:val="36"/>
        </w:rPr>
      </w:pPr>
      <w:r w:rsidRPr="0099692E">
        <w:rPr>
          <w:rFonts w:ascii="Bold" w:eastAsia="Times New Roman" w:hAnsi="Bold" w:cs="Times New Roman"/>
          <w:b/>
          <w:bCs/>
          <w:color w:val="000000"/>
          <w:sz w:val="24"/>
          <w:szCs w:val="36"/>
        </w:rPr>
        <w:t>AWKA</w:t>
      </w:r>
    </w:p>
    <w:p w14:paraId="7B7E452F" w14:textId="77777777" w:rsidR="0099692E" w:rsidRPr="0099692E" w:rsidRDefault="0099692E" w:rsidP="0099692E">
      <w:pPr>
        <w:spacing w:after="0" w:line="240" w:lineRule="auto"/>
        <w:rPr>
          <w:rFonts w:ascii="Bold" w:eastAsia="Times New Roman" w:hAnsi="Bold" w:cs="Times New Roman"/>
          <w:bCs/>
          <w:color w:val="000000"/>
          <w:sz w:val="24"/>
          <w:szCs w:val="36"/>
        </w:rPr>
      </w:pPr>
    </w:p>
    <w:p w14:paraId="3631031A" w14:textId="77777777" w:rsidR="0099692E" w:rsidRPr="0099692E" w:rsidRDefault="0099692E" w:rsidP="0099692E">
      <w:pPr>
        <w:spacing w:after="0" w:line="240" w:lineRule="auto"/>
        <w:jc w:val="center"/>
        <w:rPr>
          <w:rFonts w:ascii="Bold" w:eastAsia="Times New Roman" w:hAnsi="Bold" w:cs="Times New Roman"/>
          <w:b/>
          <w:bCs/>
          <w:color w:val="000000"/>
          <w:sz w:val="24"/>
          <w:szCs w:val="36"/>
        </w:rPr>
      </w:pPr>
      <w:r w:rsidRPr="0099692E">
        <w:rPr>
          <w:rFonts w:ascii="Bold" w:eastAsia="Times New Roman" w:hAnsi="Bold" w:cs="Times New Roman"/>
          <w:b/>
          <w:bCs/>
          <w:color w:val="000000"/>
          <w:sz w:val="24"/>
          <w:szCs w:val="36"/>
        </w:rPr>
        <w:t>PROFILING OF POSTGRADUATE SUPERVISORS</w:t>
      </w:r>
    </w:p>
    <w:p w14:paraId="1150CCFF" w14:textId="77777777" w:rsidR="0099692E" w:rsidRPr="0099692E" w:rsidRDefault="0099692E" w:rsidP="0099692E">
      <w:pPr>
        <w:spacing w:after="0" w:line="240" w:lineRule="auto"/>
        <w:rPr>
          <w:rFonts w:ascii="Bold" w:eastAsia="Times New Roman" w:hAnsi="Bold" w:cs="Times New Roman"/>
          <w:bCs/>
          <w:color w:val="000000"/>
          <w:sz w:val="24"/>
          <w:szCs w:val="36"/>
        </w:rPr>
      </w:pPr>
    </w:p>
    <w:p w14:paraId="63D5103A" w14:textId="77777777" w:rsidR="0099692E" w:rsidRDefault="00B1444E" w:rsidP="0099692E">
      <w:pPr>
        <w:spacing w:after="0" w:line="240" w:lineRule="auto"/>
        <w:rPr>
          <w:rFonts w:ascii="Bold" w:eastAsia="Times New Roman" w:hAnsi="Bold" w:cs="Times New Roman"/>
          <w:b/>
          <w:bCs/>
          <w:color w:val="000000"/>
          <w:sz w:val="24"/>
          <w:szCs w:val="36"/>
        </w:rPr>
      </w:pPr>
      <w:r>
        <w:rPr>
          <w:rFonts w:ascii="Bold" w:eastAsia="Times New Roman" w:hAnsi="Bold" w:cs="Times New Roman"/>
          <w:b/>
          <w:bCs/>
          <w:color w:val="000000"/>
          <w:sz w:val="24"/>
          <w:szCs w:val="36"/>
        </w:rPr>
        <w:t xml:space="preserve">List of Potential </w:t>
      </w:r>
      <w:r w:rsidR="0099692E" w:rsidRPr="0099692E">
        <w:rPr>
          <w:rFonts w:ascii="Bold" w:eastAsia="Times New Roman" w:hAnsi="Bold" w:cs="Times New Roman"/>
          <w:b/>
          <w:bCs/>
          <w:color w:val="000000"/>
          <w:sz w:val="24"/>
          <w:szCs w:val="36"/>
        </w:rPr>
        <w:t>Supervisors (According to Faculty &amp; Department)</w:t>
      </w:r>
    </w:p>
    <w:p w14:paraId="7FDC66BF" w14:textId="77777777" w:rsidR="0099692E" w:rsidRDefault="0099692E" w:rsidP="0099692E">
      <w:pPr>
        <w:spacing w:after="0" w:line="240" w:lineRule="auto"/>
        <w:rPr>
          <w:rFonts w:ascii="Bold" w:eastAsia="Times New Roman" w:hAnsi="Bold" w:cs="Times New Roman"/>
          <w:b/>
          <w:bCs/>
          <w:color w:val="000000"/>
          <w:sz w:val="24"/>
          <w:szCs w:val="36"/>
        </w:rPr>
      </w:pPr>
    </w:p>
    <w:p w14:paraId="455E99E2" w14:textId="77777777" w:rsidR="0099692E" w:rsidRDefault="0099692E" w:rsidP="0099692E">
      <w:pPr>
        <w:pStyle w:val="ListParagraph"/>
        <w:numPr>
          <w:ilvl w:val="0"/>
          <w:numId w:val="1"/>
        </w:numPr>
        <w:spacing w:after="0" w:line="240" w:lineRule="auto"/>
        <w:rPr>
          <w:rFonts w:ascii="Bold" w:eastAsia="Times New Roman" w:hAnsi="Bold" w:cs="Times New Roman"/>
          <w:b/>
          <w:bCs/>
          <w:color w:val="000000"/>
          <w:sz w:val="24"/>
          <w:szCs w:val="36"/>
        </w:rPr>
      </w:pPr>
      <w:r>
        <w:rPr>
          <w:rFonts w:ascii="Bold" w:eastAsia="Times New Roman" w:hAnsi="Bold" w:cs="Times New Roman"/>
          <w:b/>
          <w:bCs/>
          <w:color w:val="000000"/>
          <w:sz w:val="24"/>
          <w:szCs w:val="36"/>
        </w:rPr>
        <w:t>FACULTY OF AGRICULTURE</w:t>
      </w:r>
    </w:p>
    <w:p w14:paraId="59424D8A" w14:textId="77777777" w:rsidR="0099692E" w:rsidRPr="006954D1" w:rsidRDefault="0099692E" w:rsidP="0099692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12"/>
          <w:szCs w:val="24"/>
        </w:rPr>
      </w:pPr>
      <w:r w:rsidRPr="006954D1">
        <w:rPr>
          <w:rFonts w:ascii="Bold" w:eastAsia="Times New Roman" w:hAnsi="Bold" w:cs="Times New Roman"/>
          <w:b/>
          <w:bCs/>
          <w:color w:val="000000"/>
          <w:sz w:val="24"/>
          <w:szCs w:val="36"/>
        </w:rPr>
        <w:t xml:space="preserve">Department of </w:t>
      </w:r>
      <w:r w:rsidR="00545EEF">
        <w:rPr>
          <w:rFonts w:ascii="Bold" w:eastAsia="Times New Roman" w:hAnsi="Bold" w:cs="Times New Roman"/>
          <w:b/>
          <w:bCs/>
          <w:color w:val="000000"/>
          <w:sz w:val="24"/>
          <w:szCs w:val="36"/>
        </w:rPr>
        <w:t>Food Science and Technology</w:t>
      </w:r>
    </w:p>
    <w:p w14:paraId="5FA58A30" w14:textId="77777777" w:rsidR="006954D1" w:rsidRPr="0099692E" w:rsidRDefault="006954D1" w:rsidP="006954D1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  <w:sz w:val="12"/>
          <w:szCs w:val="24"/>
        </w:rPr>
      </w:pPr>
    </w:p>
    <w:tbl>
      <w:tblPr>
        <w:tblW w:w="102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5"/>
        <w:gridCol w:w="1080"/>
        <w:gridCol w:w="1260"/>
        <w:gridCol w:w="1620"/>
        <w:gridCol w:w="1530"/>
        <w:gridCol w:w="2457"/>
        <w:gridCol w:w="1683"/>
      </w:tblGrid>
      <w:tr w:rsidR="008215A5" w:rsidRPr="0099692E" w14:paraId="0CE67746" w14:textId="77777777" w:rsidTr="00121A03">
        <w:trPr>
          <w:trHeight w:val="634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33238" w14:textId="77777777" w:rsidR="008215A5" w:rsidRPr="0099692E" w:rsidRDefault="008215A5" w:rsidP="0099692E">
            <w:pPr>
              <w:spacing w:after="0" w:line="240" w:lineRule="auto"/>
              <w:jc w:val="center"/>
              <w:rPr>
                <w:rFonts w:ascii="Bold" w:eastAsia="Times New Roman" w:hAnsi="Bold" w:cs="Times New Roman"/>
                <w:b/>
                <w:bCs/>
                <w:color w:val="404040"/>
                <w:sz w:val="24"/>
                <w:szCs w:val="36"/>
              </w:rPr>
            </w:pPr>
            <w:r>
              <w:rPr>
                <w:rFonts w:ascii="Bold" w:eastAsia="Times New Roman" w:hAnsi="Bold" w:cs="Times New Roman"/>
                <w:b/>
                <w:bCs/>
                <w:color w:val="404040"/>
                <w:sz w:val="24"/>
                <w:szCs w:val="36"/>
              </w:rPr>
              <w:t>S/N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A85EE" w14:textId="77777777" w:rsidR="008215A5" w:rsidRPr="0099692E" w:rsidRDefault="008215A5" w:rsidP="0099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692E">
              <w:rPr>
                <w:rFonts w:ascii="Bold" w:eastAsia="Times New Roman" w:hAnsi="Bold" w:cs="Times New Roman"/>
                <w:b/>
                <w:bCs/>
                <w:color w:val="404040"/>
                <w:sz w:val="24"/>
                <w:szCs w:val="36"/>
              </w:rPr>
              <w:t xml:space="preserve">Potential </w:t>
            </w:r>
            <w:r>
              <w:rPr>
                <w:rFonts w:ascii="Bold" w:eastAsia="Times New Roman" w:hAnsi="Bold" w:cs="Times New Roman"/>
                <w:b/>
                <w:bCs/>
                <w:color w:val="404040"/>
                <w:sz w:val="24"/>
                <w:szCs w:val="36"/>
              </w:rPr>
              <w:t>Supervisor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0D168" w14:textId="77777777" w:rsidR="008215A5" w:rsidRDefault="008215A5" w:rsidP="0099692E">
            <w:pPr>
              <w:spacing w:after="0" w:line="240" w:lineRule="auto"/>
              <w:jc w:val="center"/>
              <w:rPr>
                <w:rFonts w:ascii="Bold" w:eastAsia="Times New Roman" w:hAnsi="Bold" w:cs="Times New Roman"/>
                <w:b/>
                <w:bCs/>
                <w:color w:val="404040"/>
                <w:sz w:val="24"/>
                <w:szCs w:val="36"/>
              </w:rPr>
            </w:pPr>
          </w:p>
          <w:p w14:paraId="703E435E" w14:textId="77777777" w:rsidR="008215A5" w:rsidRPr="0099692E" w:rsidRDefault="008215A5" w:rsidP="0099692E">
            <w:pPr>
              <w:spacing w:after="0" w:line="240" w:lineRule="auto"/>
              <w:jc w:val="center"/>
              <w:rPr>
                <w:rFonts w:ascii="Bold" w:eastAsia="Times New Roman" w:hAnsi="Bold" w:cs="Times New Roman"/>
                <w:b/>
                <w:bCs/>
                <w:color w:val="404040"/>
                <w:sz w:val="24"/>
                <w:szCs w:val="36"/>
              </w:rPr>
            </w:pPr>
            <w:r>
              <w:rPr>
                <w:rFonts w:ascii="Bold" w:eastAsia="Times New Roman" w:hAnsi="Bold" w:cs="Times New Roman"/>
                <w:b/>
                <w:bCs/>
                <w:color w:val="404040"/>
                <w:sz w:val="24"/>
                <w:szCs w:val="36"/>
              </w:rPr>
              <w:t>Rank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B5D05" w14:textId="77777777" w:rsidR="008215A5" w:rsidRPr="0099692E" w:rsidRDefault="008215A5" w:rsidP="0099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692E">
              <w:rPr>
                <w:rFonts w:ascii="Bold" w:eastAsia="Times New Roman" w:hAnsi="Bold" w:cs="Times New Roman"/>
                <w:b/>
                <w:bCs/>
                <w:color w:val="404040"/>
                <w:sz w:val="24"/>
                <w:szCs w:val="36"/>
              </w:rPr>
              <w:t>Research Expertise and Interests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C43A3" w14:textId="77777777" w:rsidR="008215A5" w:rsidRPr="0099692E" w:rsidRDefault="008215A5" w:rsidP="0099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Programme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Approved to Supervise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B8E3F" w14:textId="77777777" w:rsidR="008215A5" w:rsidRDefault="008215A5" w:rsidP="008215A5">
            <w:pPr>
              <w:spacing w:after="0" w:line="240" w:lineRule="auto"/>
              <w:jc w:val="center"/>
              <w:rPr>
                <w:rFonts w:ascii="Bold" w:eastAsia="Times New Roman" w:hAnsi="Bold" w:cs="Times New Roman"/>
                <w:b/>
                <w:bCs/>
                <w:color w:val="404040"/>
                <w:sz w:val="24"/>
                <w:szCs w:val="36"/>
              </w:rPr>
            </w:pPr>
            <w:r>
              <w:rPr>
                <w:rFonts w:ascii="Bold" w:eastAsia="Times New Roman" w:hAnsi="Bold" w:cs="Times New Roman"/>
                <w:b/>
                <w:bCs/>
                <w:color w:val="404040"/>
                <w:sz w:val="24"/>
                <w:szCs w:val="36"/>
              </w:rPr>
              <w:t xml:space="preserve">Ten Key Publications </w:t>
            </w:r>
          </w:p>
          <w:p w14:paraId="5A6CCC0B" w14:textId="77777777" w:rsidR="008215A5" w:rsidRPr="0099692E" w:rsidRDefault="008215A5" w:rsidP="0082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Bold" w:eastAsia="Times New Roman" w:hAnsi="Bold" w:cs="Times New Roman"/>
                <w:b/>
                <w:bCs/>
                <w:color w:val="404040"/>
                <w:sz w:val="24"/>
                <w:szCs w:val="36"/>
              </w:rPr>
              <w:t>in Specialty Area(s)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CB4F0" w14:textId="77777777" w:rsidR="008215A5" w:rsidRDefault="008215A5" w:rsidP="008215A5">
            <w:pPr>
              <w:spacing w:after="0" w:line="240" w:lineRule="auto"/>
              <w:jc w:val="center"/>
              <w:rPr>
                <w:rFonts w:ascii="Bold" w:eastAsia="Times New Roman" w:hAnsi="Bold" w:cs="Times New Roman"/>
                <w:b/>
                <w:bCs/>
                <w:color w:val="404040"/>
                <w:sz w:val="24"/>
                <w:szCs w:val="36"/>
              </w:rPr>
            </w:pPr>
            <w:r w:rsidRPr="0099692E">
              <w:rPr>
                <w:rFonts w:ascii="Bold" w:eastAsia="Times New Roman" w:hAnsi="Bold" w:cs="Times New Roman"/>
                <w:b/>
                <w:bCs/>
                <w:color w:val="404040"/>
                <w:sz w:val="24"/>
                <w:szCs w:val="36"/>
              </w:rPr>
              <w:t>E-mail</w:t>
            </w:r>
          </w:p>
          <w:p w14:paraId="20162718" w14:textId="77777777" w:rsidR="008215A5" w:rsidRPr="0099692E" w:rsidRDefault="008215A5" w:rsidP="008215A5">
            <w:pPr>
              <w:spacing w:after="0" w:line="240" w:lineRule="auto"/>
              <w:jc w:val="center"/>
              <w:rPr>
                <w:rFonts w:ascii="Bold" w:eastAsia="Times New Roman" w:hAnsi="Bold" w:cs="Times New Roman"/>
                <w:b/>
                <w:bCs/>
                <w:color w:val="404040"/>
                <w:sz w:val="24"/>
                <w:szCs w:val="36"/>
              </w:rPr>
            </w:pPr>
            <w:r>
              <w:rPr>
                <w:rFonts w:ascii="Bold" w:eastAsia="Times New Roman" w:hAnsi="Bold" w:cs="Times New Roman"/>
                <w:b/>
                <w:bCs/>
                <w:color w:val="404040"/>
                <w:sz w:val="24"/>
                <w:szCs w:val="36"/>
              </w:rPr>
              <w:t>(UNIZIK only)</w:t>
            </w:r>
          </w:p>
        </w:tc>
      </w:tr>
      <w:tr w:rsidR="008215A5" w:rsidRPr="00432CCE" w14:paraId="1A955205" w14:textId="77777777" w:rsidTr="00121A03">
        <w:trPr>
          <w:trHeight w:val="317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A6AB6" w14:textId="77777777" w:rsidR="008215A5" w:rsidRPr="00432CCE" w:rsidRDefault="008215A5" w:rsidP="0099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CC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C7705" w14:textId="77777777" w:rsidR="008215A5" w:rsidRPr="00432CCE" w:rsidRDefault="003F067C" w:rsidP="00C50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CCE">
              <w:rPr>
                <w:rFonts w:ascii="Times New Roman" w:eastAsia="Times New Roman" w:hAnsi="Times New Roman" w:cs="Times New Roman"/>
                <w:sz w:val="24"/>
                <w:szCs w:val="24"/>
              </w:rPr>
              <w:t>Victor-</w:t>
            </w:r>
            <w:proofErr w:type="spellStart"/>
            <w:r w:rsidRPr="00432CCE">
              <w:rPr>
                <w:rFonts w:ascii="Times New Roman" w:eastAsia="Times New Roman" w:hAnsi="Times New Roman" w:cs="Times New Roman"/>
                <w:sz w:val="24"/>
                <w:szCs w:val="24"/>
              </w:rPr>
              <w:t>Aduloju</w:t>
            </w:r>
            <w:proofErr w:type="spellEnd"/>
            <w:r w:rsidRPr="00432C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2CCE">
              <w:rPr>
                <w:rFonts w:ascii="Times New Roman" w:eastAsia="Times New Roman" w:hAnsi="Times New Roman" w:cs="Times New Roman"/>
                <w:sz w:val="24"/>
                <w:szCs w:val="24"/>
              </w:rPr>
              <w:t>Adeyemisi</w:t>
            </w:r>
            <w:proofErr w:type="spellEnd"/>
            <w:r w:rsidRPr="00432C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Tope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EEFC8" w14:textId="77777777" w:rsidR="008215A5" w:rsidRPr="00432CCE" w:rsidRDefault="003F067C" w:rsidP="00C50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 w:rsidRPr="00432CCE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Lecture</w:t>
            </w:r>
            <w:r w:rsidR="00E4656D" w:rsidRPr="00432CCE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r</w:t>
            </w:r>
            <w:r w:rsidRPr="00432CCE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 xml:space="preserve"> 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19F81" w14:textId="77777777" w:rsidR="008215A5" w:rsidRPr="00432CCE" w:rsidRDefault="003F067C" w:rsidP="00C50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CCE">
              <w:rPr>
                <w:rFonts w:ascii="Times New Roman" w:eastAsia="Times New Roman" w:hAnsi="Times New Roman" w:cs="Times New Roman"/>
                <w:sz w:val="24"/>
                <w:szCs w:val="24"/>
              </w:rPr>
              <w:t>Food Microbiology, Food Storage, Food Industrial, Food Safety, Food spoilage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0D528" w14:textId="77777777" w:rsidR="008215A5" w:rsidRPr="00432CCE" w:rsidRDefault="008215A5" w:rsidP="00C50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CCE">
              <w:rPr>
                <w:rFonts w:ascii="Times New Roman" w:eastAsia="Times New Roman" w:hAnsi="Times New Roman" w:cs="Times New Roman"/>
                <w:sz w:val="24"/>
                <w:szCs w:val="24"/>
              </w:rPr>
              <w:t>PGD</w:t>
            </w:r>
            <w:r w:rsidR="00E4656D" w:rsidRPr="00432C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2CCE">
              <w:rPr>
                <w:rFonts w:ascii="Times New Roman" w:eastAsia="Times New Roman" w:hAnsi="Times New Roman" w:cs="Times New Roman"/>
                <w:sz w:val="24"/>
                <w:szCs w:val="24"/>
              </w:rPr>
              <w:t>&amp; Masters</w:t>
            </w:r>
          </w:p>
          <w:p w14:paraId="33DE2956" w14:textId="77777777" w:rsidR="008215A5" w:rsidRPr="00432CCE" w:rsidRDefault="008215A5" w:rsidP="00C50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CE49EDB" w14:textId="77777777" w:rsidR="008215A5" w:rsidRPr="00432CCE" w:rsidRDefault="008215A5" w:rsidP="00C50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F36DD" w14:textId="77777777" w:rsidR="003F067C" w:rsidRPr="00432CCE" w:rsidRDefault="008215A5" w:rsidP="003F067C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2C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="00216C03" w:rsidRPr="00432CCE">
              <w:rPr>
                <w:rFonts w:ascii="Times New Roman" w:eastAsia="Times New Roman" w:hAnsi="Times New Roman" w:cs="Times New Roman"/>
                <w:sz w:val="24"/>
                <w:szCs w:val="24"/>
              </w:rPr>
              <w:t>Victor-</w:t>
            </w:r>
            <w:proofErr w:type="spellStart"/>
            <w:r w:rsidR="00216C03" w:rsidRPr="00432CCE">
              <w:rPr>
                <w:rFonts w:ascii="Times New Roman" w:eastAsia="Times New Roman" w:hAnsi="Times New Roman" w:cs="Times New Roman"/>
                <w:sz w:val="24"/>
                <w:szCs w:val="24"/>
              </w:rPr>
              <w:t>Aduloju</w:t>
            </w:r>
            <w:proofErr w:type="spellEnd"/>
            <w:r w:rsidR="00216C03" w:rsidRPr="00432C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et al. (2018</w:t>
            </w:r>
            <w:r w:rsidRPr="00432C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). </w:t>
            </w:r>
            <w:hyperlink r:id="rId5" w:history="1">
              <w:r w:rsidR="003F067C" w:rsidRPr="00432CCE">
                <w:rPr>
                  <w:rStyle w:val="Hyperlink"/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</w:rPr>
                <w:t xml:space="preserve">Isolation and identification of probiotic Lactobacillus species from traditional drink </w:t>
              </w:r>
              <w:proofErr w:type="spellStart"/>
              <w:r w:rsidR="003F067C" w:rsidRPr="00432CCE">
                <w:rPr>
                  <w:rStyle w:val="Hyperlink"/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</w:rPr>
                <w:t>kunun-zaki</w:t>
              </w:r>
              <w:proofErr w:type="spellEnd"/>
              <w:r w:rsidR="003F067C" w:rsidRPr="00432CCE">
                <w:rPr>
                  <w:rStyle w:val="Hyperlink"/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</w:rPr>
                <w:t xml:space="preserve"> fortified with paddy rice and sweet potatoes</w:t>
              </w:r>
            </w:hyperlink>
          </w:p>
          <w:p w14:paraId="71D88723" w14:textId="77777777" w:rsidR="008215A5" w:rsidRPr="00432CCE" w:rsidRDefault="00216C03" w:rsidP="0099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C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African J of Food Sci 12(9)</w:t>
            </w:r>
            <w:r w:rsidR="008215A5" w:rsidRPr="00432C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432CCE">
              <w:rPr>
                <w:rFonts w:ascii="Times New Roman" w:eastAsia="Times New Roman" w:hAnsi="Times New Roman" w:cs="Times New Roman"/>
                <w:sz w:val="24"/>
                <w:szCs w:val="24"/>
              </w:rPr>
              <w:t>230 -237</w:t>
            </w:r>
            <w:r w:rsidR="008215A5" w:rsidRPr="00432C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5352A" w14:textId="77777777" w:rsidR="008215A5" w:rsidRPr="00432CCE" w:rsidRDefault="003F067C" w:rsidP="0099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CCE">
              <w:rPr>
                <w:rFonts w:ascii="Times New Roman" w:eastAsia="Times New Roman" w:hAnsi="Times New Roman" w:cs="Times New Roman"/>
                <w:sz w:val="24"/>
                <w:szCs w:val="24"/>
              </w:rPr>
              <w:t>at.victoraduloju</w:t>
            </w:r>
            <w:r w:rsidR="008215A5" w:rsidRPr="00432CCE">
              <w:rPr>
                <w:rFonts w:ascii="Times New Roman" w:eastAsia="Times New Roman" w:hAnsi="Times New Roman" w:cs="Times New Roman"/>
                <w:sz w:val="24"/>
                <w:szCs w:val="24"/>
              </w:rPr>
              <w:t>@unizik.edu.ng</w:t>
            </w:r>
          </w:p>
        </w:tc>
      </w:tr>
      <w:tr w:rsidR="00E4656D" w:rsidRPr="00432CCE" w14:paraId="6B0FB032" w14:textId="77777777" w:rsidTr="00121A03">
        <w:trPr>
          <w:trHeight w:val="33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84169" w14:textId="77777777" w:rsidR="00E4656D" w:rsidRPr="00432CCE" w:rsidRDefault="00E4656D" w:rsidP="00E4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CC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250CE" w14:textId="77777777" w:rsidR="00E4656D" w:rsidRPr="00432CCE" w:rsidRDefault="00E4656D" w:rsidP="00C50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2CBD2" w14:textId="77777777" w:rsidR="00E4656D" w:rsidRPr="00432CCE" w:rsidRDefault="00E4656D" w:rsidP="00C50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22117" w14:textId="77777777" w:rsidR="00E4656D" w:rsidRPr="00432CCE" w:rsidRDefault="00E4656D" w:rsidP="00C50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C351E" w14:textId="77777777" w:rsidR="00E4656D" w:rsidRPr="00432CCE" w:rsidRDefault="00E4656D" w:rsidP="00C50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Align w:val="center"/>
          </w:tcPr>
          <w:p w14:paraId="47EE777F" w14:textId="77777777" w:rsidR="00C50135" w:rsidRDefault="00C50135" w:rsidP="006E55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Victor-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Aduloju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et al. (2018).</w:t>
            </w:r>
          </w:p>
          <w:p w14:paraId="226B1470" w14:textId="77777777" w:rsidR="00E4656D" w:rsidRPr="00432CCE" w:rsidRDefault="00E4656D" w:rsidP="00C50135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C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Antibacterial activity of Solanum </w:t>
            </w:r>
            <w:proofErr w:type="spellStart"/>
            <w:r w:rsidRPr="00432CCE">
              <w:rPr>
                <w:rFonts w:ascii="Times New Roman" w:eastAsia="Times New Roman" w:hAnsi="Times New Roman" w:cs="Times New Roman"/>
                <w:sz w:val="24"/>
                <w:szCs w:val="24"/>
              </w:rPr>
              <w:t>lycopersicum</w:t>
            </w:r>
            <w:proofErr w:type="spellEnd"/>
            <w:r w:rsidRPr="00432C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var. </w:t>
            </w:r>
            <w:proofErr w:type="spellStart"/>
            <w:r w:rsidRPr="00432CCE">
              <w:rPr>
                <w:rFonts w:ascii="Times New Roman" w:eastAsia="Times New Roman" w:hAnsi="Times New Roman" w:cs="Times New Roman"/>
                <w:sz w:val="24"/>
                <w:szCs w:val="24"/>
              </w:rPr>
              <w:t>ceraciforme</w:t>
            </w:r>
            <w:proofErr w:type="spellEnd"/>
            <w:r w:rsidRPr="00432C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on aerobic microbial isolates of meat.</w:t>
            </w:r>
          </w:p>
          <w:p w14:paraId="00FBC33D" w14:textId="77777777" w:rsidR="00E4656D" w:rsidRPr="00432CCE" w:rsidRDefault="00E4656D" w:rsidP="00E4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57DB7A0" w14:textId="77777777" w:rsidR="00E4656D" w:rsidRPr="00432CCE" w:rsidRDefault="00E4656D" w:rsidP="00E4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CCE">
              <w:rPr>
                <w:rFonts w:ascii="Times New Roman" w:eastAsia="Times New Roman" w:hAnsi="Times New Roman" w:cs="Times New Roman"/>
                <w:sz w:val="24"/>
                <w:szCs w:val="24"/>
              </w:rPr>
              <w:t>African J of Food Sci 9(1): 001 - 007.</w:t>
            </w:r>
          </w:p>
        </w:tc>
        <w:tc>
          <w:tcPr>
            <w:tcW w:w="1683" w:type="dxa"/>
          </w:tcPr>
          <w:p w14:paraId="52FA655E" w14:textId="77777777" w:rsidR="00E4656D" w:rsidRPr="00432CCE" w:rsidRDefault="00E4656D" w:rsidP="00E4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65E0" w:rsidRPr="00432CCE" w14:paraId="2D1816E0" w14:textId="77777777" w:rsidTr="00121A03">
        <w:trPr>
          <w:trHeight w:val="317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76154" w14:textId="77777777" w:rsidR="00EB65E0" w:rsidRPr="00432CCE" w:rsidRDefault="00EB65E0" w:rsidP="00EB6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CCE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DB465" w14:textId="77777777" w:rsidR="00EB65E0" w:rsidRPr="00432CCE" w:rsidRDefault="00EB65E0" w:rsidP="00EB6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E8193" w14:textId="77777777" w:rsidR="00EB65E0" w:rsidRPr="00432CCE" w:rsidRDefault="00EB65E0" w:rsidP="00EB6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DBA0B" w14:textId="77777777" w:rsidR="00EB65E0" w:rsidRPr="00432CCE" w:rsidRDefault="00EB65E0" w:rsidP="00EB6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72971" w14:textId="77777777" w:rsidR="00EB65E0" w:rsidRPr="00432CCE" w:rsidRDefault="00EB65E0" w:rsidP="00EB6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D87AD" w14:textId="77777777" w:rsidR="00EB65E0" w:rsidRPr="00EB65E0" w:rsidRDefault="00EB65E0" w:rsidP="00EB65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5E0">
              <w:rPr>
                <w:rFonts w:ascii="Times New Roman" w:eastAsia="Times New Roman" w:hAnsi="Times New Roman" w:cs="Times New Roman"/>
                <w:sz w:val="24"/>
                <w:szCs w:val="24"/>
              </w:rPr>
              <w:t>Victor-</w:t>
            </w:r>
            <w:proofErr w:type="spellStart"/>
            <w:r w:rsidRPr="00EB65E0">
              <w:rPr>
                <w:rFonts w:ascii="Times New Roman" w:eastAsia="Times New Roman" w:hAnsi="Times New Roman" w:cs="Times New Roman"/>
                <w:sz w:val="24"/>
                <w:szCs w:val="24"/>
              </w:rPr>
              <w:t>Aduloju</w:t>
            </w:r>
            <w:proofErr w:type="spellEnd"/>
            <w:r w:rsidRPr="00EB65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et al. (2019). </w:t>
            </w:r>
          </w:p>
          <w:p w14:paraId="463AD775" w14:textId="77777777" w:rsidR="00EB65E0" w:rsidRPr="00432CCE" w:rsidRDefault="00EB65E0" w:rsidP="00EB6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C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Physicochemical Properties of </w:t>
            </w:r>
            <w:proofErr w:type="spellStart"/>
            <w:r w:rsidRPr="00432CCE">
              <w:rPr>
                <w:rFonts w:ascii="Times New Roman" w:eastAsia="Times New Roman" w:hAnsi="Times New Roman" w:cs="Times New Roman"/>
                <w:sz w:val="24"/>
                <w:szCs w:val="24"/>
              </w:rPr>
              <w:t>Kunun</w:t>
            </w:r>
            <w:proofErr w:type="spellEnd"/>
            <w:r w:rsidRPr="00432C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2CC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Fortified with Malted Bambara and </w:t>
            </w:r>
            <w:proofErr w:type="gramStart"/>
            <w:r w:rsidRPr="00432CCE">
              <w:rPr>
                <w:rFonts w:ascii="Times New Roman" w:eastAsia="Times New Roman" w:hAnsi="Times New Roman" w:cs="Times New Roman"/>
                <w:sz w:val="24"/>
                <w:szCs w:val="24"/>
              </w:rPr>
              <w:t>Malted  Soybean</w:t>
            </w:r>
            <w:proofErr w:type="gramEnd"/>
          </w:p>
          <w:p w14:paraId="5A6874A6" w14:textId="77777777" w:rsidR="00EB65E0" w:rsidRPr="00432CCE" w:rsidRDefault="00EB65E0" w:rsidP="00EB6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44FF9A4" w14:textId="77777777" w:rsidR="00EB65E0" w:rsidRPr="00432CCE" w:rsidRDefault="00EB65E0" w:rsidP="00EB6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C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Nigerian Institute of Food Science and Technology. </w:t>
            </w:r>
            <w:proofErr w:type="spellStart"/>
            <w:r w:rsidRPr="00432CCE">
              <w:rPr>
                <w:rFonts w:ascii="Times New Roman" w:eastAsia="Times New Roman" w:hAnsi="Times New Roman" w:cs="Times New Roman"/>
                <w:sz w:val="24"/>
                <w:szCs w:val="24"/>
              </w:rPr>
              <w:t>Refosts</w:t>
            </w:r>
            <w:proofErr w:type="spellEnd"/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8F3A7" w14:textId="77777777" w:rsidR="00EB65E0" w:rsidRPr="00432CCE" w:rsidRDefault="00EB65E0" w:rsidP="00EB6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65E0" w:rsidRPr="00432CCE" w14:paraId="15710734" w14:textId="77777777" w:rsidTr="00121A03">
        <w:trPr>
          <w:trHeight w:val="33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2549D" w14:textId="77777777" w:rsidR="00EB65E0" w:rsidRPr="00432CCE" w:rsidRDefault="00EB65E0" w:rsidP="00EB6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CC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4B837" w14:textId="77777777" w:rsidR="00EB65E0" w:rsidRPr="00432CCE" w:rsidRDefault="00EB65E0" w:rsidP="00EB6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C0420" w14:textId="77777777" w:rsidR="00EB65E0" w:rsidRPr="00432CCE" w:rsidRDefault="00EB65E0" w:rsidP="00EB6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71A10" w14:textId="77777777" w:rsidR="00EB65E0" w:rsidRPr="00432CCE" w:rsidRDefault="00EB65E0" w:rsidP="00EB6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FBADE" w14:textId="77777777" w:rsidR="00EB65E0" w:rsidRPr="00432CCE" w:rsidRDefault="00EB65E0" w:rsidP="00EB6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0B56E" w14:textId="77777777" w:rsidR="00EB65E0" w:rsidRPr="00432CCE" w:rsidRDefault="00EB65E0" w:rsidP="00EB65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CCE">
              <w:rPr>
                <w:rFonts w:ascii="Times New Roman" w:eastAsia="Times New Roman" w:hAnsi="Times New Roman" w:cs="Times New Roman"/>
                <w:sz w:val="24"/>
                <w:szCs w:val="24"/>
              </w:rPr>
              <w:t>Victor-</w:t>
            </w:r>
            <w:proofErr w:type="spellStart"/>
            <w:r w:rsidRPr="00432CCE">
              <w:rPr>
                <w:rFonts w:ascii="Times New Roman" w:eastAsia="Times New Roman" w:hAnsi="Times New Roman" w:cs="Times New Roman"/>
                <w:sz w:val="24"/>
                <w:szCs w:val="24"/>
              </w:rPr>
              <w:t>Aduloju</w:t>
            </w:r>
            <w:proofErr w:type="spellEnd"/>
            <w:r w:rsidRPr="00432C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et al. (2020). </w:t>
            </w:r>
            <w:r w:rsidRPr="00432CCE">
              <w:rPr>
                <w:rFonts w:ascii="Times New Roman" w:hAnsi="Times New Roman" w:cs="Times New Roman"/>
                <w:sz w:val="24"/>
                <w:szCs w:val="24"/>
              </w:rPr>
              <w:t xml:space="preserve">Physicochemical and microbial evaluation of tiger-nut milk sold in selected eateries in </w:t>
            </w:r>
            <w:proofErr w:type="spellStart"/>
            <w:r w:rsidRPr="00432CCE">
              <w:rPr>
                <w:rFonts w:ascii="Times New Roman" w:hAnsi="Times New Roman" w:cs="Times New Roman"/>
                <w:sz w:val="24"/>
                <w:szCs w:val="24"/>
              </w:rPr>
              <w:t>Awka</w:t>
            </w:r>
            <w:proofErr w:type="spellEnd"/>
            <w:r w:rsidRPr="00432CCE">
              <w:rPr>
                <w:rFonts w:ascii="Times New Roman" w:hAnsi="Times New Roman" w:cs="Times New Roman"/>
                <w:sz w:val="24"/>
                <w:szCs w:val="24"/>
              </w:rPr>
              <w:t>, Anambra State.</w:t>
            </w:r>
          </w:p>
          <w:p w14:paraId="031D34A0" w14:textId="77777777" w:rsidR="00EB65E0" w:rsidRPr="00432CCE" w:rsidRDefault="00EB65E0" w:rsidP="00EB65E0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7894C0" w14:textId="77777777" w:rsidR="00EB65E0" w:rsidRPr="00432CCE" w:rsidRDefault="00EB65E0" w:rsidP="00EB65E0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CCE">
              <w:rPr>
                <w:rFonts w:ascii="Times New Roman" w:hAnsi="Times New Roman" w:cs="Times New Roman"/>
                <w:sz w:val="24"/>
                <w:szCs w:val="24"/>
              </w:rPr>
              <w:t>Direct Research J of Agriculture 8(4): 111-115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F4D30" w14:textId="77777777" w:rsidR="00EB65E0" w:rsidRPr="00432CCE" w:rsidRDefault="00EB65E0" w:rsidP="00EB6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65E0" w:rsidRPr="00432CCE" w14:paraId="1F21E67C" w14:textId="77777777" w:rsidTr="00121A03">
        <w:trPr>
          <w:trHeight w:val="33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E046C" w14:textId="77777777" w:rsidR="00EB65E0" w:rsidRPr="00432CCE" w:rsidRDefault="00EB65E0" w:rsidP="00EB6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CC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C755A" w14:textId="77777777" w:rsidR="00EB65E0" w:rsidRPr="00432CCE" w:rsidRDefault="00EB65E0" w:rsidP="00EB6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F00E5" w14:textId="77777777" w:rsidR="00EB65E0" w:rsidRPr="00432CCE" w:rsidRDefault="00EB65E0" w:rsidP="00EB6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2D20" w14:textId="77777777" w:rsidR="00EB65E0" w:rsidRPr="00432CCE" w:rsidRDefault="00EB65E0" w:rsidP="00EB6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A1FF5" w14:textId="77777777" w:rsidR="00EB65E0" w:rsidRPr="00432CCE" w:rsidRDefault="00EB65E0" w:rsidP="00EB6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8D33F" w14:textId="77777777" w:rsidR="00EB65E0" w:rsidRPr="00C50135" w:rsidRDefault="00EB65E0" w:rsidP="00EB65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135">
              <w:rPr>
                <w:rFonts w:ascii="Times New Roman" w:eastAsia="Times New Roman" w:hAnsi="Times New Roman" w:cs="Times New Roman"/>
                <w:sz w:val="24"/>
                <w:szCs w:val="24"/>
              </w:rPr>
              <w:t>Victor-</w:t>
            </w:r>
            <w:proofErr w:type="spellStart"/>
            <w:r w:rsidRPr="00C50135">
              <w:rPr>
                <w:rFonts w:ascii="Times New Roman" w:eastAsia="Times New Roman" w:hAnsi="Times New Roman" w:cs="Times New Roman"/>
                <w:sz w:val="24"/>
                <w:szCs w:val="24"/>
              </w:rPr>
              <w:t>Aduloju</w:t>
            </w:r>
            <w:proofErr w:type="spellEnd"/>
            <w:r w:rsidRPr="00C501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et al. (2020). Phytochemicals and Vitamin Properties of Smoothie </w:t>
            </w:r>
            <w:proofErr w:type="spellStart"/>
            <w:r w:rsidRPr="00C50135">
              <w:rPr>
                <w:rFonts w:ascii="Times New Roman" w:eastAsia="Times New Roman" w:hAnsi="Times New Roman" w:cs="Times New Roman"/>
                <w:sz w:val="24"/>
                <w:szCs w:val="24"/>
              </w:rPr>
              <w:t>Flavoured</w:t>
            </w:r>
            <w:proofErr w:type="spellEnd"/>
            <w:r w:rsidRPr="00C501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with Mint Leaves Extract. </w:t>
            </w:r>
          </w:p>
          <w:p w14:paraId="71BCD82C" w14:textId="77777777" w:rsidR="00EB65E0" w:rsidRPr="00432CCE" w:rsidRDefault="00EB65E0" w:rsidP="00EB6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4BE0A57" w14:textId="77777777" w:rsidR="00EB65E0" w:rsidRPr="00432CCE" w:rsidRDefault="00EB65E0" w:rsidP="00EB6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CCE">
              <w:rPr>
                <w:rFonts w:ascii="Times New Roman" w:hAnsi="Times New Roman" w:cs="Times New Roman"/>
                <w:sz w:val="24"/>
                <w:szCs w:val="24"/>
              </w:rPr>
              <w:t>International Journal of Biochemistry Research &amp; Review. 29(7): 24-30</w:t>
            </w:r>
          </w:p>
          <w:p w14:paraId="399F9D46" w14:textId="77777777" w:rsidR="00EB65E0" w:rsidRPr="00432CCE" w:rsidRDefault="00EB65E0" w:rsidP="00EB6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14F09" w14:textId="77777777" w:rsidR="00EB65E0" w:rsidRPr="00432CCE" w:rsidRDefault="00EB65E0" w:rsidP="00EB6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65E0" w:rsidRPr="00432CCE" w14:paraId="5E83DD02" w14:textId="77777777" w:rsidTr="00121A03">
        <w:trPr>
          <w:trHeight w:val="33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3F132" w14:textId="77777777" w:rsidR="00EB65E0" w:rsidRPr="00432CCE" w:rsidRDefault="00EB65E0" w:rsidP="00EB6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CC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8F650" w14:textId="77777777" w:rsidR="00EB65E0" w:rsidRPr="00432CCE" w:rsidRDefault="00EB65E0" w:rsidP="00EB6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E2B4F" w14:textId="77777777" w:rsidR="00EB65E0" w:rsidRPr="00432CCE" w:rsidRDefault="00EB65E0" w:rsidP="00EB6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06425" w14:textId="77777777" w:rsidR="00EB65E0" w:rsidRPr="00432CCE" w:rsidRDefault="00EB65E0" w:rsidP="00EB6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EAF63" w14:textId="77777777" w:rsidR="00EB65E0" w:rsidRPr="00432CCE" w:rsidRDefault="00EB65E0" w:rsidP="00EB6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B61E7" w14:textId="77777777" w:rsidR="00EB65E0" w:rsidRPr="00C50135" w:rsidRDefault="00EB65E0" w:rsidP="00EB65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0135">
              <w:rPr>
                <w:rFonts w:ascii="Times New Roman" w:eastAsia="Times New Roman" w:hAnsi="Times New Roman" w:cs="Times New Roman"/>
                <w:sz w:val="24"/>
                <w:szCs w:val="24"/>
              </w:rPr>
              <w:t>Ishiwu</w:t>
            </w:r>
            <w:proofErr w:type="spellEnd"/>
            <w:r w:rsidRPr="00C501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et al. (2015). </w:t>
            </w:r>
            <w:r w:rsidRPr="00C50135">
              <w:rPr>
                <w:rFonts w:ascii="Times New Roman" w:hAnsi="Times New Roman" w:cs="Times New Roman"/>
                <w:sz w:val="24"/>
                <w:szCs w:val="24"/>
              </w:rPr>
              <w:t>Effect of period of fermentation on nutrients of Castor oil seed (Ricinus communis).</w:t>
            </w:r>
          </w:p>
          <w:p w14:paraId="48D794D6" w14:textId="77777777" w:rsidR="00EB65E0" w:rsidRPr="00432CCE" w:rsidRDefault="00EB65E0" w:rsidP="00EB65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C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Direct Research J of Agriculture 3(10): 178-183</w:t>
            </w:r>
          </w:p>
          <w:p w14:paraId="1175BF3F" w14:textId="77777777" w:rsidR="00EB65E0" w:rsidRPr="00432CCE" w:rsidRDefault="00EB65E0" w:rsidP="00EB6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67DC5" w14:textId="77777777" w:rsidR="00EB65E0" w:rsidRPr="00432CCE" w:rsidRDefault="00EB65E0" w:rsidP="00EB6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65E0" w:rsidRPr="00432CCE" w14:paraId="5500118C" w14:textId="77777777" w:rsidTr="00121A03">
        <w:trPr>
          <w:trHeight w:val="33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28C0B" w14:textId="77777777" w:rsidR="00EB65E0" w:rsidRPr="00432CCE" w:rsidRDefault="00EB65E0" w:rsidP="00EB6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CC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32E34" w14:textId="77777777" w:rsidR="00EB65E0" w:rsidRPr="00432CCE" w:rsidRDefault="00EB65E0" w:rsidP="00EB6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0612D" w14:textId="77777777" w:rsidR="00EB65E0" w:rsidRPr="00432CCE" w:rsidRDefault="00EB65E0" w:rsidP="00EB6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CBE7B" w14:textId="77777777" w:rsidR="00EB65E0" w:rsidRPr="00432CCE" w:rsidRDefault="00EB65E0" w:rsidP="00EB6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46B4C" w14:textId="77777777" w:rsidR="00EB65E0" w:rsidRPr="00432CCE" w:rsidRDefault="00EB65E0" w:rsidP="00EB6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50AC4" w14:textId="77777777" w:rsidR="00EB65E0" w:rsidRPr="00C50135" w:rsidRDefault="00EB65E0" w:rsidP="00EB65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1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Agu et al. (2017). </w:t>
            </w:r>
            <w:r w:rsidRPr="00C50135">
              <w:rPr>
                <w:rFonts w:ascii="Times New Roman" w:hAnsi="Times New Roman" w:cs="Times New Roman"/>
                <w:sz w:val="24"/>
                <w:szCs w:val="24"/>
              </w:rPr>
              <w:t xml:space="preserve">Isolation and Characterization of Halotolerant Bacteria from </w:t>
            </w:r>
            <w:proofErr w:type="spellStart"/>
            <w:r w:rsidRPr="00C50135">
              <w:rPr>
                <w:rFonts w:ascii="Times New Roman" w:hAnsi="Times New Roman" w:cs="Times New Roman"/>
                <w:sz w:val="24"/>
                <w:szCs w:val="24"/>
              </w:rPr>
              <w:t>Ezzu</w:t>
            </w:r>
            <w:proofErr w:type="spellEnd"/>
            <w:r w:rsidRPr="00C50135">
              <w:rPr>
                <w:rFonts w:ascii="Times New Roman" w:hAnsi="Times New Roman" w:cs="Times New Roman"/>
                <w:sz w:val="24"/>
                <w:szCs w:val="24"/>
              </w:rPr>
              <w:t xml:space="preserve"> River </w:t>
            </w:r>
            <w:proofErr w:type="spellStart"/>
            <w:r w:rsidRPr="00C50135">
              <w:rPr>
                <w:rFonts w:ascii="Times New Roman" w:hAnsi="Times New Roman" w:cs="Times New Roman"/>
                <w:sz w:val="24"/>
                <w:szCs w:val="24"/>
              </w:rPr>
              <w:t>Amansea</w:t>
            </w:r>
            <w:proofErr w:type="spellEnd"/>
            <w:r w:rsidRPr="00C501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50135">
              <w:rPr>
                <w:rFonts w:ascii="Times New Roman" w:hAnsi="Times New Roman" w:cs="Times New Roman"/>
                <w:sz w:val="24"/>
                <w:szCs w:val="24"/>
              </w:rPr>
              <w:t>Awka</w:t>
            </w:r>
            <w:proofErr w:type="spellEnd"/>
            <w:r w:rsidRPr="00C50135">
              <w:rPr>
                <w:rFonts w:ascii="Times New Roman" w:hAnsi="Times New Roman" w:cs="Times New Roman"/>
                <w:sz w:val="24"/>
                <w:szCs w:val="24"/>
              </w:rPr>
              <w:t>, Anambra State.</w:t>
            </w:r>
          </w:p>
          <w:p w14:paraId="399AD7F9" w14:textId="77777777" w:rsidR="00EB65E0" w:rsidRPr="00432CCE" w:rsidRDefault="00EB65E0" w:rsidP="00EB65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2CCE">
              <w:rPr>
                <w:rFonts w:ascii="Times New Roman" w:hAnsi="Times New Roman" w:cs="Times New Roman"/>
                <w:sz w:val="24"/>
                <w:szCs w:val="24"/>
              </w:rPr>
              <w:t>Bioeng</w:t>
            </w:r>
            <w:proofErr w:type="spellEnd"/>
            <w:r w:rsidRPr="00432C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2CCE">
              <w:rPr>
                <w:rFonts w:ascii="Times New Roman" w:hAnsi="Times New Roman" w:cs="Times New Roman"/>
                <w:sz w:val="24"/>
                <w:szCs w:val="24"/>
              </w:rPr>
              <w:t>Biosci</w:t>
            </w:r>
            <w:proofErr w:type="spellEnd"/>
            <w:r w:rsidRPr="00432CCE">
              <w:rPr>
                <w:rFonts w:ascii="Times New Roman" w:hAnsi="Times New Roman" w:cs="Times New Roman"/>
                <w:sz w:val="24"/>
                <w:szCs w:val="24"/>
              </w:rPr>
              <w:t xml:space="preserve"> 5(4): 86-90</w:t>
            </w:r>
          </w:p>
          <w:p w14:paraId="045C2BF9" w14:textId="77777777" w:rsidR="00EB65E0" w:rsidRPr="00432CCE" w:rsidRDefault="00EB65E0" w:rsidP="00EB65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0FB1FE" w14:textId="77777777" w:rsidR="00EB65E0" w:rsidRPr="00432CCE" w:rsidRDefault="00EB65E0" w:rsidP="00EB6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C4280" w14:textId="77777777" w:rsidR="00EB65E0" w:rsidRPr="00432CCE" w:rsidRDefault="00EB65E0" w:rsidP="00EB6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65E0" w:rsidRPr="00432CCE" w14:paraId="445D97EC" w14:textId="77777777" w:rsidTr="00121A03">
        <w:trPr>
          <w:trHeight w:val="33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E1B2C" w14:textId="77777777" w:rsidR="00EB65E0" w:rsidRPr="00432CCE" w:rsidRDefault="00EB65E0" w:rsidP="00EB6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CC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555BA" w14:textId="77777777" w:rsidR="00EB65E0" w:rsidRPr="00432CCE" w:rsidRDefault="00EB65E0" w:rsidP="00EB6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6AC64" w14:textId="77777777" w:rsidR="00EB65E0" w:rsidRPr="00432CCE" w:rsidRDefault="00EB65E0" w:rsidP="00EB6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060DA" w14:textId="77777777" w:rsidR="00EB65E0" w:rsidRPr="00432CCE" w:rsidRDefault="00EB65E0" w:rsidP="00EB6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07406" w14:textId="77777777" w:rsidR="00EB65E0" w:rsidRPr="00432CCE" w:rsidRDefault="00EB65E0" w:rsidP="00EB6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FC227" w14:textId="77777777" w:rsidR="00EB65E0" w:rsidRPr="00C50135" w:rsidRDefault="00EB65E0" w:rsidP="00EB65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1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Awah et al. (2017) </w:t>
            </w:r>
            <w:r w:rsidRPr="00C50135">
              <w:rPr>
                <w:rFonts w:ascii="Times New Roman" w:hAnsi="Times New Roman" w:cs="Times New Roman"/>
                <w:sz w:val="24"/>
                <w:szCs w:val="24"/>
              </w:rPr>
              <w:t>Antibacterial Activities of the Aqueous and Ethanolic Extracts of the Male and Female Carica papaya Leaves on Some Pathogenic Bacteria.</w:t>
            </w:r>
          </w:p>
          <w:p w14:paraId="68981FF1" w14:textId="77777777" w:rsidR="00EB65E0" w:rsidRPr="00432CCE" w:rsidRDefault="00EB65E0" w:rsidP="00EB65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0E4F39" w14:textId="77777777" w:rsidR="00EB65E0" w:rsidRPr="00432CCE" w:rsidRDefault="00EB65E0" w:rsidP="00EB65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2CCE">
              <w:rPr>
                <w:rFonts w:ascii="Times New Roman" w:hAnsi="Times New Roman" w:cs="Times New Roman"/>
                <w:sz w:val="24"/>
                <w:szCs w:val="24"/>
              </w:rPr>
              <w:t>Bioeng</w:t>
            </w:r>
            <w:proofErr w:type="spellEnd"/>
            <w:r w:rsidRPr="00432C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2CCE">
              <w:rPr>
                <w:rFonts w:ascii="Times New Roman" w:hAnsi="Times New Roman" w:cs="Times New Roman"/>
                <w:sz w:val="24"/>
                <w:szCs w:val="24"/>
              </w:rPr>
              <w:t>Biosci</w:t>
            </w:r>
            <w:proofErr w:type="spellEnd"/>
            <w:r w:rsidRPr="00432CCE">
              <w:rPr>
                <w:rFonts w:ascii="Times New Roman" w:hAnsi="Times New Roman" w:cs="Times New Roman"/>
                <w:sz w:val="24"/>
                <w:szCs w:val="24"/>
              </w:rPr>
              <w:t xml:space="preserve"> 5(2): 25-29</w:t>
            </w:r>
          </w:p>
          <w:p w14:paraId="5301FC0C" w14:textId="77777777" w:rsidR="00EB65E0" w:rsidRPr="00432CCE" w:rsidRDefault="00EB65E0" w:rsidP="00EB6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F36FF" w14:textId="77777777" w:rsidR="00EB65E0" w:rsidRPr="00432CCE" w:rsidRDefault="00EB65E0" w:rsidP="00EB6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65E0" w:rsidRPr="00432CCE" w14:paraId="7DA0484E" w14:textId="77777777" w:rsidTr="00121A03">
        <w:trPr>
          <w:trHeight w:val="33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A16EB" w14:textId="77777777" w:rsidR="00EB65E0" w:rsidRPr="00432CCE" w:rsidRDefault="00EB65E0" w:rsidP="00EB6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E1B94" w14:textId="77777777" w:rsidR="00EB65E0" w:rsidRPr="00432CCE" w:rsidRDefault="00EB65E0" w:rsidP="00EB6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4A6F4" w14:textId="77777777" w:rsidR="00EB65E0" w:rsidRPr="00432CCE" w:rsidRDefault="00EB65E0" w:rsidP="00EB6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59C3B" w14:textId="77777777" w:rsidR="00EB65E0" w:rsidRPr="00432CCE" w:rsidRDefault="00EB65E0" w:rsidP="00EB6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7691D" w14:textId="77777777" w:rsidR="00EB65E0" w:rsidRPr="00432CCE" w:rsidRDefault="00EB65E0" w:rsidP="00EB6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85AAC" w14:textId="77777777" w:rsidR="00EB65E0" w:rsidRPr="00C50135" w:rsidRDefault="00EB65E0" w:rsidP="00EB65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0135">
              <w:rPr>
                <w:rFonts w:ascii="Times New Roman" w:eastAsia="Times New Roman" w:hAnsi="Times New Roman" w:cs="Times New Roman"/>
                <w:sz w:val="24"/>
                <w:szCs w:val="24"/>
              </w:rPr>
              <w:t>Ikele</w:t>
            </w:r>
            <w:proofErr w:type="spellEnd"/>
            <w:r w:rsidRPr="00C501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et al. (2019). Antifungal Activities of </w:t>
            </w:r>
            <w:proofErr w:type="gramStart"/>
            <w:r w:rsidRPr="00C50135">
              <w:rPr>
                <w:rFonts w:ascii="Times New Roman" w:eastAsia="Times New Roman" w:hAnsi="Times New Roman" w:cs="Times New Roman"/>
                <w:sz w:val="24"/>
                <w:szCs w:val="24"/>
              </w:rPr>
              <w:t>Alcaligenes  faecalis</w:t>
            </w:r>
            <w:proofErr w:type="gramEnd"/>
            <w:r w:rsidRPr="00C501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Palm Wine Isolate in Mice Model Vaginal Candidiasis. </w:t>
            </w:r>
          </w:p>
          <w:p w14:paraId="677B49DB" w14:textId="77777777" w:rsidR="00EB65E0" w:rsidRPr="00432CCE" w:rsidRDefault="00EB65E0" w:rsidP="00EB6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FCD3A6F" w14:textId="528C40A8" w:rsidR="00EB65E0" w:rsidRPr="00432CCE" w:rsidRDefault="00EB65E0" w:rsidP="00EB6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C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Inter J </w:t>
            </w:r>
            <w:r w:rsidR="00571272" w:rsidRPr="00432CCE">
              <w:rPr>
                <w:rFonts w:ascii="Times New Roman" w:eastAsia="Times New Roman" w:hAnsi="Times New Roman" w:cs="Times New Roman"/>
                <w:sz w:val="24"/>
                <w:szCs w:val="24"/>
              </w:rPr>
              <w:t>of Innovative</w:t>
            </w:r>
            <w:r w:rsidRPr="00432C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Research and Development 8(10): 112-118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7B965" w14:textId="77777777" w:rsidR="00EB65E0" w:rsidRPr="00432CCE" w:rsidRDefault="00EB65E0" w:rsidP="00EB6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31D9" w:rsidRPr="002631D9" w14:paraId="24BA1A69" w14:textId="77777777" w:rsidTr="00121A03">
        <w:trPr>
          <w:trHeight w:val="33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2D8D7" w14:textId="77777777" w:rsidR="002631D9" w:rsidRPr="002631D9" w:rsidRDefault="00121A03" w:rsidP="00EB6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5775D" w14:textId="77777777" w:rsidR="002631D9" w:rsidRPr="002631D9" w:rsidRDefault="002631D9" w:rsidP="00EB6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0FAA8" w14:textId="77777777" w:rsidR="002631D9" w:rsidRPr="002631D9" w:rsidRDefault="002631D9" w:rsidP="00EB6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CF100" w14:textId="77777777" w:rsidR="002631D9" w:rsidRPr="002631D9" w:rsidRDefault="002631D9" w:rsidP="00EB6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64B1F" w14:textId="77777777" w:rsidR="002631D9" w:rsidRPr="002631D9" w:rsidRDefault="002631D9" w:rsidP="00EB6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C87A1" w14:textId="77777777" w:rsidR="002631D9" w:rsidRPr="002631D9" w:rsidRDefault="002631D9" w:rsidP="00EB65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1D9">
              <w:rPr>
                <w:rFonts w:ascii="Times New Roman" w:eastAsia="Times New Roman" w:hAnsi="Times New Roman" w:cs="Times New Roman"/>
                <w:sz w:val="24"/>
                <w:szCs w:val="24"/>
              </w:rPr>
              <w:t>Victor-</w:t>
            </w:r>
            <w:proofErr w:type="spellStart"/>
            <w:r w:rsidRPr="002631D9">
              <w:rPr>
                <w:rFonts w:ascii="Times New Roman" w:eastAsia="Times New Roman" w:hAnsi="Times New Roman" w:cs="Times New Roman"/>
                <w:sz w:val="24"/>
                <w:szCs w:val="24"/>
              </w:rPr>
              <w:t>Aduloju</w:t>
            </w:r>
            <w:proofErr w:type="spellEnd"/>
            <w:r w:rsidRPr="002631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et al. (2021). </w:t>
            </w:r>
            <w:r w:rsidRPr="002631D9">
              <w:rPr>
                <w:rFonts w:ascii="Times New Roman" w:hAnsi="Times New Roman" w:cs="Times New Roman"/>
                <w:sz w:val="24"/>
                <w:szCs w:val="24"/>
              </w:rPr>
              <w:t xml:space="preserve">Proximate composition and organoleptic properties of </w:t>
            </w:r>
            <w:proofErr w:type="spellStart"/>
            <w:r w:rsidRPr="002631D9">
              <w:rPr>
                <w:rFonts w:ascii="Times New Roman" w:hAnsi="Times New Roman" w:cs="Times New Roman"/>
                <w:sz w:val="24"/>
                <w:szCs w:val="24"/>
              </w:rPr>
              <w:t>Kunun</w:t>
            </w:r>
            <w:proofErr w:type="spellEnd"/>
            <w:r w:rsidRPr="002631D9">
              <w:rPr>
                <w:rFonts w:ascii="Times New Roman" w:hAnsi="Times New Roman" w:cs="Times New Roman"/>
                <w:sz w:val="24"/>
                <w:szCs w:val="24"/>
              </w:rPr>
              <w:t>-Zaki enriched with date fruit (Phoenix dactylifera)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77BBFB22" w14:textId="77777777" w:rsidR="002631D9" w:rsidRDefault="002631D9" w:rsidP="002631D9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9E4AC8" w14:textId="77777777" w:rsidR="002631D9" w:rsidRPr="002631D9" w:rsidRDefault="00121A03" w:rsidP="002631D9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Direct research J of Agriculture and Food Science 9: 236-241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77ED9" w14:textId="77777777" w:rsidR="002631D9" w:rsidRPr="002631D9" w:rsidRDefault="002631D9" w:rsidP="00EB6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293E961" w14:textId="77777777" w:rsidR="00C03EAE" w:rsidRPr="002631D9" w:rsidRDefault="00C03EAE" w:rsidP="0099692E">
      <w:pPr>
        <w:rPr>
          <w:rFonts w:ascii="Times New Roman" w:hAnsi="Times New Roman" w:cs="Times New Roman"/>
          <w:sz w:val="24"/>
          <w:szCs w:val="24"/>
        </w:rPr>
      </w:pPr>
    </w:p>
    <w:sectPr w:rsidR="00C03EAE" w:rsidRPr="002631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ld">
    <w:altName w:val="Times New Roman"/>
    <w:panose1 w:val="00000000000000000000"/>
    <w:charset w:val="00"/>
    <w:family w:val="roman"/>
    <w:notTrueType/>
    <w:pitch w:val="default"/>
  </w:font>
  <w:font w:name="THSarabunPSK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BB47F1"/>
    <w:multiLevelType w:val="hybridMultilevel"/>
    <w:tmpl w:val="92BA6A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F458B3"/>
    <w:multiLevelType w:val="hybridMultilevel"/>
    <w:tmpl w:val="41C488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8027AA"/>
    <w:multiLevelType w:val="hybridMultilevel"/>
    <w:tmpl w:val="19589DF2"/>
    <w:lvl w:ilvl="0" w:tplc="67FA7D5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92E"/>
    <w:rsid w:val="00042083"/>
    <w:rsid w:val="000B6F7E"/>
    <w:rsid w:val="000E4A3D"/>
    <w:rsid w:val="00121A03"/>
    <w:rsid w:val="00137D6E"/>
    <w:rsid w:val="00154813"/>
    <w:rsid w:val="00216C03"/>
    <w:rsid w:val="002631D9"/>
    <w:rsid w:val="0026719C"/>
    <w:rsid w:val="002D7107"/>
    <w:rsid w:val="00331941"/>
    <w:rsid w:val="00390225"/>
    <w:rsid w:val="003F067C"/>
    <w:rsid w:val="00432CCE"/>
    <w:rsid w:val="0045201A"/>
    <w:rsid w:val="00506A60"/>
    <w:rsid w:val="00545EEF"/>
    <w:rsid w:val="005466B2"/>
    <w:rsid w:val="00547755"/>
    <w:rsid w:val="00571272"/>
    <w:rsid w:val="006954D1"/>
    <w:rsid w:val="006E559F"/>
    <w:rsid w:val="007C6C3D"/>
    <w:rsid w:val="008113B9"/>
    <w:rsid w:val="008215A5"/>
    <w:rsid w:val="00857B33"/>
    <w:rsid w:val="00871981"/>
    <w:rsid w:val="0099692E"/>
    <w:rsid w:val="00AB5DE2"/>
    <w:rsid w:val="00B1444E"/>
    <w:rsid w:val="00B879EA"/>
    <w:rsid w:val="00B92D96"/>
    <w:rsid w:val="00C03EAE"/>
    <w:rsid w:val="00C50135"/>
    <w:rsid w:val="00DE2B4A"/>
    <w:rsid w:val="00E4656D"/>
    <w:rsid w:val="00EB6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9BE566"/>
  <w15:docId w15:val="{2533D22A-691B-A34E-8286-4E6044A25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969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F067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692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969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01">
    <w:name w:val="fontstyle01"/>
    <w:basedOn w:val="DefaultParagraphFont"/>
    <w:rsid w:val="0099692E"/>
    <w:rPr>
      <w:rFonts w:ascii="Bold" w:hAnsi="Bold" w:hint="default"/>
      <w:b/>
      <w:bCs/>
      <w:i w:val="0"/>
      <w:iCs w:val="0"/>
      <w:color w:val="000000"/>
      <w:sz w:val="36"/>
      <w:szCs w:val="36"/>
    </w:rPr>
  </w:style>
  <w:style w:type="character" w:customStyle="1" w:styleId="fontstyle21">
    <w:name w:val="fontstyle21"/>
    <w:basedOn w:val="DefaultParagraphFont"/>
    <w:rsid w:val="0099692E"/>
    <w:rPr>
      <w:rFonts w:ascii="THSarabunPSK" w:hAnsi="THSarabunPSK" w:hint="default"/>
      <w:b w:val="0"/>
      <w:bCs w:val="0"/>
      <w:i w:val="0"/>
      <w:iCs w:val="0"/>
      <w:color w:val="404040"/>
      <w:sz w:val="24"/>
      <w:szCs w:val="24"/>
    </w:rPr>
  </w:style>
  <w:style w:type="paragraph" w:styleId="ListParagraph">
    <w:name w:val="List Paragraph"/>
    <w:basedOn w:val="Normal"/>
    <w:uiPriority w:val="34"/>
    <w:qFormat/>
    <w:rsid w:val="0099692E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3F067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F06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3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cademicjournals.org/journal/AJFS/article-abstract/6D93A8C5805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Afone</dc:creator>
  <cp:lastModifiedBy>HP</cp:lastModifiedBy>
  <cp:revision>2</cp:revision>
  <dcterms:created xsi:type="dcterms:W3CDTF">2021-10-20T10:20:00Z</dcterms:created>
  <dcterms:modified xsi:type="dcterms:W3CDTF">2021-10-20T10:20:00Z</dcterms:modified>
</cp:coreProperties>
</file>